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>вул. Свято-Миколаївська, 27, м.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5B2A04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B71FBE">
        <w:rPr>
          <w:rFonts w:ascii="Times New Roman" w:hAnsi="Times New Roman"/>
          <w:b/>
          <w:sz w:val="24"/>
          <w:szCs w:val="24"/>
          <w:lang w:val="uk-UA"/>
        </w:rPr>
        <w:t>16</w:t>
      </w:r>
      <w:r w:rsidR="003B0CA2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56E9A" w:rsidRPr="00D05C67" w:rsidRDefault="003B0CA2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734A93"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734A93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636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71FBE">
        <w:rPr>
          <w:rFonts w:ascii="Times New Roman" w:hAnsi="Times New Roman"/>
          <w:sz w:val="24"/>
          <w:szCs w:val="24"/>
          <w:lang w:val="uk-UA"/>
        </w:rPr>
        <w:t>1</w:t>
      </w:r>
      <w:r w:rsidR="003B0CA2">
        <w:rPr>
          <w:rFonts w:ascii="Times New Roman" w:hAnsi="Times New Roman"/>
          <w:sz w:val="24"/>
          <w:szCs w:val="24"/>
          <w:lang w:val="uk-UA"/>
        </w:rPr>
        <w:t>5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CA2">
        <w:rPr>
          <w:rFonts w:ascii="Times New Roman" w:hAnsi="Times New Roman"/>
          <w:sz w:val="24"/>
          <w:szCs w:val="24"/>
          <w:lang w:val="uk-UA"/>
        </w:rPr>
        <w:t>квіт</w:t>
      </w:r>
      <w:r w:rsidR="00B71FBE">
        <w:rPr>
          <w:rFonts w:ascii="Times New Roman" w:hAnsi="Times New Roman"/>
          <w:sz w:val="24"/>
          <w:szCs w:val="24"/>
          <w:lang w:val="uk-UA"/>
        </w:rPr>
        <w:t>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</w:t>
      </w:r>
      <w:r w:rsidR="005D6BE6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D05C67">
        <w:rPr>
          <w:rFonts w:ascii="Times New Roman" w:hAnsi="Times New Roman"/>
          <w:sz w:val="24"/>
          <w:szCs w:val="24"/>
          <w:lang w:val="uk-UA"/>
        </w:rPr>
        <w:t xml:space="preserve">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64294E" w:rsidRDefault="0064294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5B2A0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скликання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3B432B" w:rsidRPr="003B43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районної</w:t>
      </w:r>
      <w:r w:rsidR="003B43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3B0CA2" w:rsidRPr="003B432B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Барейши Ольги Анатоліївни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комісії, </w:t>
      </w:r>
      <w:r w:rsidR="004B2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="00734A93" w:rsidRPr="00734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ідповідно до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частин</w:t>
      </w:r>
      <w:r w:rsidR="00734A9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34A93" w:rsidRPr="00A01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першої,</w:t>
      </w:r>
      <w:r w:rsidRPr="00A019B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</w:t>
      </w:r>
      <w:r w:rsidR="00734A93" w:rsidRPr="00A01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третьої, шостої</w:t>
      </w:r>
      <w:r w:rsidRPr="00A019B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</w:t>
      </w:r>
      <w:r w:rsidR="00A019B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019BC" w:rsidRPr="00734A93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019BC" w:rsidRPr="00A019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статтею 36, пунктами 17, 18 частини другої статті 206 Виборчого кодексу України</w:t>
      </w:r>
      <w:r w:rsidR="005B0272" w:rsidRPr="00A019B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0CA2" w:rsidRPr="003B432B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Барейшу Ольгу Анатоліївну</w:t>
      </w:r>
      <w:r w:rsidR="002402BA" w:rsidRPr="003B432B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0CA2">
        <w:rPr>
          <w:rFonts w:ascii="Times New Roman" w:hAnsi="Times New Roman" w:cs="Times New Roman"/>
          <w:noProof/>
          <w:sz w:val="28"/>
          <w:szCs w:val="28"/>
          <w:lang w:val="uk-UA"/>
        </w:rPr>
        <w:t>31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3B0CA2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3B0CA2">
        <w:rPr>
          <w:rFonts w:ascii="Times New Roman" w:hAnsi="Times New Roman" w:cs="Times New Roman"/>
          <w:noProof/>
          <w:sz w:val="28"/>
          <w:szCs w:val="28"/>
          <w:lang w:val="uk-UA"/>
        </w:rPr>
        <w:t>91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734A9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734A93" w:rsidRPr="00734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(згідно постанови Центрально-Міської районної у місті Кривому Розі територіальної виборчої комісії № 166 від 1</w:t>
      </w:r>
      <w:r w:rsidR="003B4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734A93" w:rsidRPr="00734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квітня 2021 року)</w:t>
      </w:r>
      <w:r w:rsidR="00734A93" w:rsidRPr="00734A9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734A9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734A93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734A93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734A93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734A93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734A93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34A93">
        <w:rPr>
          <w:rFonts w:ascii="Times New Roman" w:hAnsi="Times New Roman" w:cs="Times New Roman"/>
          <w:noProof/>
          <w:sz w:val="28"/>
          <w:szCs w:val="28"/>
          <w:lang w:val="uk-UA"/>
        </w:rPr>
        <w:t>від Криворізької Міської організації ПОЛІТИЧНОЇ ПАРТІЇ «СЛУГА НАРОДУ»</w:t>
      </w:r>
      <w:r w:rsidR="004C7BA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734A93" w:rsidRPr="00734A93" w:rsidRDefault="00F8149D" w:rsidP="00622534">
      <w:pPr>
        <w:pStyle w:val="a8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34A93">
        <w:rPr>
          <w:rFonts w:ascii="Times New Roman" w:hAnsi="Times New Roman" w:cs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</w:t>
      </w:r>
      <w:r w:rsidR="00734A93" w:rsidRPr="00734A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A93" w:rsidRPr="00734A93" w:rsidRDefault="00734A93" w:rsidP="00734A9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734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Передати належним чином завірену копію цієї постанови до Центральної виборчої комісії.</w:t>
      </w:r>
    </w:p>
    <w:p w:rsidR="00734A93" w:rsidRPr="00734A93" w:rsidRDefault="00734A93" w:rsidP="00734A93">
      <w:pPr>
        <w:spacing w:before="1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46C1" w:rsidRPr="00734A93" w:rsidRDefault="00C33BA6" w:rsidP="00734A9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34A93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734A93" w:rsidRPr="00AE0110" w:rsidRDefault="00734A93" w:rsidP="00734A9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ru-RU"/>
        </w:rPr>
      </w:pPr>
      <w:r w:rsidRPr="00AE0110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.</w:t>
      </w:r>
    </w:p>
    <w:p w:rsidR="001C2C8C" w:rsidRPr="001F7CD9" w:rsidRDefault="00734A93" w:rsidP="001F7CD9">
      <w:pPr>
        <w:shd w:val="clear" w:color="auto" w:fill="FFFFFF"/>
        <w:spacing w:after="300" w:line="240" w:lineRule="auto"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uk-UA"/>
        </w:rPr>
      </w:pPr>
      <w:r w:rsidRPr="00AE0110">
        <w:rPr>
          <w:rFonts w:ascii="Arial" w:eastAsia="Times New Roman" w:hAnsi="Arial" w:cs="Arial"/>
          <w:color w:val="444A55"/>
          <w:sz w:val="21"/>
          <w:szCs w:val="21"/>
          <w:lang w:eastAsia="ru-RU"/>
        </w:rPr>
        <w:t> 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="003B432B">
        <w:rPr>
          <w:rFonts w:ascii="Times New Roman" w:hAnsi="Times New Roman"/>
          <w:i/>
          <w:sz w:val="24"/>
          <w:szCs w:val="24"/>
          <w:lang w:val="uk-UA"/>
        </w:rPr>
        <w:t xml:space="preserve">                  </w:t>
      </w:r>
      <w:r w:rsidR="00584F82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</w:t>
      </w:r>
    </w:p>
    <w:sectPr w:rsidR="001C2C8C" w:rsidRPr="001F7CD9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42D3"/>
    <w:multiLevelType w:val="multilevel"/>
    <w:tmpl w:val="CD6A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E1703"/>
    <w:multiLevelType w:val="multilevel"/>
    <w:tmpl w:val="263E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1F7CD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0CA2"/>
    <w:rsid w:val="003B1F1E"/>
    <w:rsid w:val="003B432B"/>
    <w:rsid w:val="003E7BA3"/>
    <w:rsid w:val="00456820"/>
    <w:rsid w:val="004740AA"/>
    <w:rsid w:val="00482F75"/>
    <w:rsid w:val="004B21AB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2A04"/>
    <w:rsid w:val="005B5984"/>
    <w:rsid w:val="005C2F74"/>
    <w:rsid w:val="005D0347"/>
    <w:rsid w:val="005D16F9"/>
    <w:rsid w:val="005D6BE6"/>
    <w:rsid w:val="005D7AA2"/>
    <w:rsid w:val="00622534"/>
    <w:rsid w:val="00624B82"/>
    <w:rsid w:val="00636ED0"/>
    <w:rsid w:val="0064294E"/>
    <w:rsid w:val="00690642"/>
    <w:rsid w:val="006B0509"/>
    <w:rsid w:val="006E7AB3"/>
    <w:rsid w:val="00734A93"/>
    <w:rsid w:val="00770164"/>
    <w:rsid w:val="007B01FA"/>
    <w:rsid w:val="007B62D7"/>
    <w:rsid w:val="007D68A1"/>
    <w:rsid w:val="00804E55"/>
    <w:rsid w:val="00822CEC"/>
    <w:rsid w:val="00826D35"/>
    <w:rsid w:val="00857FD9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19BC"/>
    <w:rsid w:val="00A03CAE"/>
    <w:rsid w:val="00A04F22"/>
    <w:rsid w:val="00A13EEA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71FBE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43EF4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448B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1B0C-E0C2-4362-A056-0FDE2695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10</cp:revision>
  <cp:lastPrinted>2020-12-17T14:50:00Z</cp:lastPrinted>
  <dcterms:created xsi:type="dcterms:W3CDTF">2021-04-15T07:23:00Z</dcterms:created>
  <dcterms:modified xsi:type="dcterms:W3CDTF">2021-04-15T17:52:00Z</dcterms:modified>
</cp:coreProperties>
</file>