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6E7AB3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82F75">
        <w:rPr>
          <w:rFonts w:ascii="Times New Roman" w:hAnsi="Times New Roman"/>
          <w:b/>
          <w:sz w:val="24"/>
          <w:szCs w:val="24"/>
          <w:lang w:val="uk-UA"/>
        </w:rPr>
        <w:t>6</w:t>
      </w:r>
      <w:r w:rsidR="00675026">
        <w:rPr>
          <w:rFonts w:ascii="Times New Roman" w:hAnsi="Times New Roman"/>
          <w:b/>
          <w:sz w:val="24"/>
          <w:szCs w:val="24"/>
          <w:lang w:val="uk-UA"/>
        </w:rPr>
        <w:t>5</w:t>
      </w:r>
      <w:bookmarkStart w:id="0" w:name="_GoBack"/>
      <w:bookmarkEnd w:id="0"/>
    </w:p>
    <w:p w:rsidR="00356E9A" w:rsidRPr="00D05C67" w:rsidRDefault="00482F75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="00356E9A" w:rsidRPr="00D05C6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D05C67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482F75">
        <w:rPr>
          <w:rFonts w:ascii="Times New Roman" w:hAnsi="Times New Roman"/>
          <w:sz w:val="24"/>
          <w:szCs w:val="24"/>
          <w:lang w:val="uk-UA"/>
        </w:rPr>
        <w:t>02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171733" w:rsidRDefault="005C2F74" w:rsidP="00171733">
      <w:pPr>
        <w:pStyle w:val="a8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2F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визначення членів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Центральні – Міської районної у місті Кривому Розі</w:t>
      </w:r>
      <w:r w:rsidRPr="005C2F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територіальної виборчої </w:t>
      </w:r>
      <w:r w:rsidRPr="005C2F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комісії   Дніпропетровської області для транспортування і передачі виборчих документів до </w:t>
      </w:r>
      <w:r w:rsidRPr="005C2F74">
        <w:rPr>
          <w:rFonts w:ascii="Times New Roman" w:hAnsi="Times New Roman"/>
          <w:b/>
          <w:sz w:val="24"/>
          <w:szCs w:val="24"/>
          <w:lang w:val="uk-UA"/>
        </w:rPr>
        <w:t xml:space="preserve">Криворізької міської територіальної виборчої комісії Криворізького району </w:t>
      </w:r>
    </w:p>
    <w:p w:rsidR="00171733" w:rsidRDefault="005C2F74" w:rsidP="00171733">
      <w:pPr>
        <w:pStyle w:val="a8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2F74"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D22EF9" w:rsidRDefault="00D22EF9" w:rsidP="00171733">
      <w:pPr>
        <w:pStyle w:val="a8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1978" w:rsidRDefault="00B71978" w:rsidP="002F6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D22EF9">
        <w:rPr>
          <w:rFonts w:ascii="Times New Roman" w:hAnsi="Times New Roman" w:cs="Times New Roman"/>
          <w:sz w:val="24"/>
          <w:szCs w:val="24"/>
          <w:lang w:val="uk-UA"/>
        </w:rPr>
        <w:t xml:space="preserve"> пункту чотирнадцятого 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 ст.25</w:t>
      </w:r>
      <w:r w:rsidR="0017173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733">
        <w:rPr>
          <w:rFonts w:ascii="Times New Roman" w:hAnsi="Times New Roman" w:cs="Times New Roman"/>
          <w:sz w:val="24"/>
          <w:szCs w:val="24"/>
          <w:lang w:val="uk-UA"/>
        </w:rPr>
        <w:t>«Встановлення підсумків голосування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733">
        <w:rPr>
          <w:rFonts w:ascii="Times New Roman" w:hAnsi="Times New Roman" w:cs="Times New Roman"/>
          <w:sz w:val="24"/>
          <w:szCs w:val="24"/>
          <w:lang w:val="uk-UA"/>
        </w:rPr>
        <w:t xml:space="preserve"> на місцевих виборах» </w:t>
      </w:r>
      <w:r w:rsidR="00BA1950">
        <w:rPr>
          <w:rFonts w:ascii="Times New Roman" w:hAnsi="Times New Roman" w:cs="Times New Roman"/>
          <w:sz w:val="24"/>
          <w:szCs w:val="24"/>
          <w:lang w:val="uk-UA"/>
        </w:rPr>
        <w:t xml:space="preserve"> та Постанови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Центральної виборчої комісії №370 від 12.10.2020</w:t>
      </w:r>
      <w:r w:rsidRPr="00B71978">
        <w:rPr>
          <w:rFonts w:ascii="Arial" w:hAnsi="Arial" w:cs="Arial"/>
          <w:color w:val="808082"/>
          <w:sz w:val="21"/>
          <w:szCs w:val="21"/>
          <w:lang w:val="uk-UA"/>
        </w:rPr>
        <w:t xml:space="preserve"> </w:t>
      </w:r>
      <w:r>
        <w:rPr>
          <w:rFonts w:ascii="Arial" w:hAnsi="Arial" w:cs="Arial"/>
          <w:color w:val="808082"/>
          <w:sz w:val="21"/>
          <w:szCs w:val="21"/>
          <w:lang w:val="uk-UA"/>
        </w:rPr>
        <w:t>«</w:t>
      </w:r>
      <w:hyperlink r:id="rId8" w:history="1">
        <w:r w:rsidRPr="00B71978">
          <w:rPr>
            <w:rStyle w:val="a7"/>
            <w:rFonts w:ascii="RobotoMedium" w:hAnsi="RobotoMedium"/>
            <w:bCs/>
            <w:color w:val="auto"/>
            <w:sz w:val="24"/>
            <w:szCs w:val="24"/>
            <w:u w:val="none"/>
            <w:lang w:val="uk-UA"/>
          </w:rPr>
          <w:t>Про Роз’яснення щодо порядку транспортування виборчих документів з</w:t>
        </w:r>
        <w:r w:rsidRPr="00B71978">
          <w:rPr>
            <w:rStyle w:val="a7"/>
            <w:rFonts w:ascii="RobotoMedium" w:hAnsi="RobotoMedium"/>
            <w:bCs/>
            <w:color w:val="auto"/>
            <w:sz w:val="24"/>
            <w:szCs w:val="24"/>
            <w:u w:val="none"/>
          </w:rPr>
          <w:t> </w:t>
        </w:r>
        <w:r w:rsidRPr="00B71978">
          <w:rPr>
            <w:rStyle w:val="a7"/>
            <w:rFonts w:ascii="RobotoMedium" w:hAnsi="RobotoMedium"/>
            <w:bCs/>
            <w:color w:val="auto"/>
            <w:sz w:val="24"/>
            <w:szCs w:val="24"/>
            <w:u w:val="none"/>
            <w:lang w:val="uk-UA"/>
          </w:rPr>
          <w:t>місцевих виборів до територіальних виборчих комісій</w:t>
        </w:r>
      </w:hyperlink>
      <w:r>
        <w:rPr>
          <w:rFonts w:ascii="RobotoMedium" w:hAnsi="RobotoMedium"/>
          <w:bCs/>
          <w:sz w:val="24"/>
          <w:szCs w:val="24"/>
          <w:lang w:val="uk-UA"/>
        </w:rPr>
        <w:t xml:space="preserve">» </w:t>
      </w:r>
      <w:r w:rsidR="00BA1950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Центрально-Міської 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йонна у місті Кривому Розі територіальна виборча комісія </w:t>
      </w:r>
      <w:r w:rsidR="00171733">
        <w:rPr>
          <w:rFonts w:ascii="Times New Roman" w:hAnsi="Times New Roman" w:cs="Times New Roman"/>
          <w:sz w:val="24"/>
          <w:szCs w:val="24"/>
          <w:lang w:val="uk-UA"/>
        </w:rPr>
        <w:t xml:space="preserve">Виборчого кодексу 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5C2F74" w:rsidRPr="005C2F74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5C2F74" w:rsidRPr="005C2F74" w:rsidRDefault="00D22EF9" w:rsidP="002F64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1.</w:t>
      </w:r>
      <w:r w:rsidR="00B71978">
        <w:rPr>
          <w:rFonts w:ascii="Times New Roman" w:hAnsi="Times New Roman" w:cs="Times New Roman"/>
          <w:sz w:val="24"/>
          <w:szCs w:val="24"/>
          <w:lang w:val="uk-UA"/>
        </w:rPr>
        <w:t xml:space="preserve">  У</w:t>
      </w:r>
      <w:r w:rsidR="002F647E">
        <w:rPr>
          <w:rFonts w:ascii="Times New Roman" w:hAnsi="Times New Roman" w:cs="Times New Roman"/>
          <w:sz w:val="24"/>
          <w:szCs w:val="24"/>
          <w:lang w:val="uk-UA"/>
        </w:rPr>
        <w:t>повноважити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 членів комісії </w:t>
      </w:r>
      <w:r w:rsidR="002F647E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транспортування та передач</w:t>
      </w:r>
      <w:r w:rsidR="002F647E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виборчої   документації  та протоколів  про </w:t>
      </w:r>
      <w:r w:rsidR="00DA4631">
        <w:rPr>
          <w:rFonts w:ascii="Times New Roman" w:hAnsi="Times New Roman" w:cs="Times New Roman"/>
          <w:sz w:val="24"/>
          <w:szCs w:val="24"/>
          <w:lang w:val="uk-UA"/>
        </w:rPr>
        <w:t>підсумки голосування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  з виборів депутатів Криворізької міської ради</w:t>
      </w:r>
      <w:r w:rsidR="0017173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 з виборів </w:t>
      </w:r>
      <w:r w:rsidR="00171733"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Криворізького 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до  </w:t>
      </w:r>
      <w:r w:rsidR="00171733"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Криворізької міської </w:t>
      </w:r>
      <w:r w:rsidR="005C2F74" w:rsidRPr="005C2F74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виборчої комісії, які є представниками різних суб’єктів подання </w:t>
      </w:r>
      <w:r w:rsidR="00DA463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D4862" w:rsidRPr="00DD4862" w:rsidRDefault="00622534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Медведюк</w:t>
      </w:r>
      <w:proofErr w:type="spellEnd"/>
      <w:r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Натал</w:t>
      </w:r>
      <w:r w:rsidR="006E7AB3"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ю Геннадіївну - від </w:t>
      </w:r>
      <w:r w:rsidRPr="00DD4862">
        <w:rPr>
          <w:rFonts w:ascii="Times New Roman" w:hAnsi="Times New Roman"/>
          <w:sz w:val="24"/>
          <w:szCs w:val="24"/>
          <w:lang w:val="uk-UA"/>
        </w:rPr>
        <w:t xml:space="preserve">Криворізької міської організації </w:t>
      </w:r>
      <w:r w:rsidR="00E139D6" w:rsidRPr="00DE302D">
        <w:rPr>
          <w:rFonts w:ascii="Times New Roman" w:hAnsi="Times New Roman"/>
          <w:sz w:val="24"/>
          <w:szCs w:val="24"/>
          <w:lang w:val="uk-UA"/>
        </w:rPr>
        <w:t>ПОЛІТИЧНОЇ ПАРТІІ</w:t>
      </w:r>
      <w:r w:rsidR="00E139D6">
        <w:rPr>
          <w:rFonts w:ascii="Times New Roman" w:hAnsi="Times New Roman"/>
          <w:sz w:val="24"/>
          <w:szCs w:val="24"/>
          <w:lang w:val="uk-UA"/>
        </w:rPr>
        <w:t xml:space="preserve"> «СЛУГА НАРОДУ»;</w:t>
      </w:r>
    </w:p>
    <w:p w:rsidR="00622534" w:rsidRPr="00DD4862" w:rsidRDefault="00171733" w:rsidP="006225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Самойленко Ганну Анатоліївну</w:t>
      </w:r>
      <w:r w:rsidR="00622534" w:rsidRPr="00DD486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622534" w:rsidRPr="00DE30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 </w:t>
      </w:r>
      <w:r w:rsidR="00BA1950" w:rsidRPr="00DE302D">
        <w:rPr>
          <w:rFonts w:ascii="Times New Roman" w:hAnsi="Times New Roman"/>
          <w:sz w:val="24"/>
          <w:szCs w:val="24"/>
          <w:lang w:val="uk-UA"/>
        </w:rPr>
        <w:t xml:space="preserve">ДНІПРОПЕТРОВСЬКОЇ </w:t>
      </w:r>
      <w:r w:rsidR="00BA1950" w:rsidRPr="00E139D6">
        <w:rPr>
          <w:rFonts w:ascii="Times New Roman" w:hAnsi="Times New Roman"/>
          <w:sz w:val="24"/>
          <w:szCs w:val="24"/>
          <w:lang w:val="uk-UA"/>
        </w:rPr>
        <w:t>ОБЛАСНОЇ</w:t>
      </w:r>
      <w:r w:rsidR="00BA1950" w:rsidRPr="00CB520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BA1950" w:rsidRPr="00E139D6">
        <w:rPr>
          <w:rFonts w:ascii="Times New Roman" w:hAnsi="Times New Roman"/>
          <w:sz w:val="24"/>
          <w:szCs w:val="24"/>
          <w:lang w:val="uk-UA"/>
        </w:rPr>
        <w:t xml:space="preserve">ОРГАНІЗАЦІЇ </w:t>
      </w:r>
      <w:r w:rsidR="00DE302D" w:rsidRPr="00DE302D">
        <w:rPr>
          <w:rFonts w:ascii="Times New Roman" w:hAnsi="Times New Roman"/>
          <w:sz w:val="24"/>
          <w:szCs w:val="24"/>
          <w:lang w:val="uk-UA"/>
        </w:rPr>
        <w:t>ПОЛІТИЧНОЇ ПАРТІІ «</w:t>
      </w:r>
      <w:r w:rsidR="00BA1950">
        <w:rPr>
          <w:rFonts w:ascii="Times New Roman" w:hAnsi="Times New Roman"/>
          <w:sz w:val="24"/>
          <w:szCs w:val="24"/>
          <w:lang w:val="uk-UA"/>
        </w:rPr>
        <w:t>ЗА МАЙБУТНЄ</w:t>
      </w:r>
      <w:r w:rsidR="00DE302D" w:rsidRPr="00DE302D">
        <w:rPr>
          <w:rFonts w:ascii="Times New Roman" w:hAnsi="Times New Roman"/>
          <w:sz w:val="24"/>
          <w:szCs w:val="24"/>
          <w:lang w:val="uk-UA"/>
        </w:rPr>
        <w:t>»</w:t>
      </w:r>
      <w:r w:rsidR="00BA1950">
        <w:rPr>
          <w:rFonts w:ascii="Times New Roman" w:hAnsi="Times New Roman"/>
          <w:sz w:val="24"/>
          <w:szCs w:val="24"/>
          <w:lang w:val="uk-UA"/>
        </w:rPr>
        <w:t>;</w:t>
      </w:r>
    </w:p>
    <w:p w:rsidR="00622534" w:rsidRPr="00CB5208" w:rsidRDefault="00CB5208" w:rsidP="004740A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Зенченко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Катерин</w:t>
      </w:r>
      <w:r w:rsidR="00317D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Олександрівн</w:t>
      </w:r>
      <w:r w:rsidR="00317D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622534" w:rsidRPr="00D05C6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від </w:t>
      </w:r>
      <w:r w:rsidR="00622534" w:rsidRPr="00DE302D">
        <w:rPr>
          <w:rFonts w:ascii="Times New Roman" w:hAnsi="Times New Roman"/>
          <w:sz w:val="24"/>
          <w:szCs w:val="24"/>
          <w:lang w:val="uk-UA"/>
        </w:rPr>
        <w:t xml:space="preserve">ДНІПРОПЕТРОВСЬКОЇ </w:t>
      </w:r>
      <w:r w:rsidR="00E139D6" w:rsidRPr="00E139D6">
        <w:rPr>
          <w:rFonts w:ascii="Times New Roman" w:hAnsi="Times New Roman"/>
          <w:sz w:val="24"/>
          <w:szCs w:val="24"/>
          <w:lang w:val="uk-UA"/>
        </w:rPr>
        <w:t>ОБЛАС</w:t>
      </w:r>
      <w:r w:rsidR="00622534" w:rsidRPr="00E139D6">
        <w:rPr>
          <w:rFonts w:ascii="Times New Roman" w:hAnsi="Times New Roman"/>
          <w:sz w:val="24"/>
          <w:szCs w:val="24"/>
          <w:lang w:val="uk-UA"/>
        </w:rPr>
        <w:t>НОЇ</w:t>
      </w:r>
      <w:r w:rsidR="00622534" w:rsidRPr="00CB520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622534" w:rsidRPr="00E139D6">
        <w:rPr>
          <w:rFonts w:ascii="Times New Roman" w:hAnsi="Times New Roman"/>
          <w:sz w:val="24"/>
          <w:szCs w:val="24"/>
          <w:lang w:val="uk-UA"/>
        </w:rPr>
        <w:t>ОРГАНІЗАЦІЇ ПОЛІТИЧНОЇ ПАРТІЇ «</w:t>
      </w:r>
      <w:r w:rsidR="00E139D6" w:rsidRPr="00E139D6">
        <w:rPr>
          <w:rFonts w:ascii="Times New Roman" w:hAnsi="Times New Roman"/>
          <w:sz w:val="24"/>
          <w:szCs w:val="24"/>
          <w:lang w:val="uk-UA"/>
        </w:rPr>
        <w:t>ПРОПОЗИЦІЯ</w:t>
      </w:r>
      <w:r w:rsidR="00622534" w:rsidRPr="00E139D6">
        <w:rPr>
          <w:rFonts w:ascii="Times New Roman" w:hAnsi="Times New Roman"/>
          <w:sz w:val="24"/>
          <w:szCs w:val="24"/>
          <w:lang w:val="uk-UA"/>
        </w:rPr>
        <w:t>»</w:t>
      </w:r>
      <w:r w:rsidR="00E139D6" w:rsidRPr="00E139D6">
        <w:rPr>
          <w:rFonts w:ascii="Times New Roman" w:hAnsi="Times New Roman"/>
          <w:sz w:val="24"/>
          <w:szCs w:val="24"/>
          <w:lang w:val="uk-UA"/>
        </w:rPr>
        <w:t>.</w:t>
      </w:r>
      <w:r w:rsidR="00622534" w:rsidRPr="00E139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05C67" w:rsidRDefault="00D05C67" w:rsidP="00D22EF9">
      <w:pPr>
        <w:pStyle w:val="a8"/>
        <w:numPr>
          <w:ilvl w:val="0"/>
          <w:numId w:val="12"/>
        </w:numPr>
        <w:spacing w:after="0" w:line="240" w:lineRule="auto"/>
        <w:ind w:left="0" w:right="408" w:firstLine="60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F647E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D22EF9" w:rsidRPr="002F647E" w:rsidRDefault="00D22EF9" w:rsidP="00D22EF9">
      <w:pPr>
        <w:pStyle w:val="a8"/>
        <w:spacing w:after="0" w:line="240" w:lineRule="auto"/>
        <w:ind w:left="0" w:right="408" w:firstLine="60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D05C67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D05C67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C33BA6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</w:p>
    <w:sectPr w:rsidR="00F67602" w:rsidRPr="00D05C67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67585"/>
    <w:rsid w:val="0007690B"/>
    <w:rsid w:val="0008079B"/>
    <w:rsid w:val="00090780"/>
    <w:rsid w:val="00091E79"/>
    <w:rsid w:val="000C2D1E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F0FAA"/>
    <w:rsid w:val="002467E6"/>
    <w:rsid w:val="00247477"/>
    <w:rsid w:val="002537F3"/>
    <w:rsid w:val="00276497"/>
    <w:rsid w:val="002D2384"/>
    <w:rsid w:val="002F647E"/>
    <w:rsid w:val="002F6FEE"/>
    <w:rsid w:val="00317DF8"/>
    <w:rsid w:val="00356E9A"/>
    <w:rsid w:val="003B1F1E"/>
    <w:rsid w:val="003E7BA3"/>
    <w:rsid w:val="00456820"/>
    <w:rsid w:val="004740AA"/>
    <w:rsid w:val="00482F75"/>
    <w:rsid w:val="005078F4"/>
    <w:rsid w:val="0051480E"/>
    <w:rsid w:val="00535567"/>
    <w:rsid w:val="005576A3"/>
    <w:rsid w:val="005A1F85"/>
    <w:rsid w:val="005B1503"/>
    <w:rsid w:val="005B5984"/>
    <w:rsid w:val="005C2F74"/>
    <w:rsid w:val="005D16F9"/>
    <w:rsid w:val="005D7AA2"/>
    <w:rsid w:val="00622534"/>
    <w:rsid w:val="00624B82"/>
    <w:rsid w:val="00675026"/>
    <w:rsid w:val="006E7AB3"/>
    <w:rsid w:val="00770164"/>
    <w:rsid w:val="007B01FA"/>
    <w:rsid w:val="00822CEC"/>
    <w:rsid w:val="00826D35"/>
    <w:rsid w:val="00873580"/>
    <w:rsid w:val="008755C4"/>
    <w:rsid w:val="008A2369"/>
    <w:rsid w:val="008A693E"/>
    <w:rsid w:val="0091355D"/>
    <w:rsid w:val="00965954"/>
    <w:rsid w:val="009C38DC"/>
    <w:rsid w:val="009F02BA"/>
    <w:rsid w:val="00A03CAE"/>
    <w:rsid w:val="00A04F22"/>
    <w:rsid w:val="00A13EEA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674"/>
    <w:rsid w:val="00C8501E"/>
    <w:rsid w:val="00C92000"/>
    <w:rsid w:val="00CB5208"/>
    <w:rsid w:val="00CC3AC5"/>
    <w:rsid w:val="00CE4EEC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A4631"/>
    <w:rsid w:val="00DA4B08"/>
    <w:rsid w:val="00DB5073"/>
    <w:rsid w:val="00DD4862"/>
    <w:rsid w:val="00DE302D"/>
    <w:rsid w:val="00E139D6"/>
    <w:rsid w:val="00E26143"/>
    <w:rsid w:val="00E30F4A"/>
    <w:rsid w:val="00E57465"/>
    <w:rsid w:val="00E6727E"/>
    <w:rsid w:val="00E8737C"/>
    <w:rsid w:val="00E941E2"/>
    <w:rsid w:val="00F15EBF"/>
    <w:rsid w:val="00F42991"/>
    <w:rsid w:val="00F55724"/>
    <w:rsid w:val="00F67602"/>
    <w:rsid w:val="00F863FF"/>
    <w:rsid w:val="00FC46A3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.cvk.gov.ua/acts/pro-roz-yasnennya-shhodo-poryadku-transportuvannya-viborchih-dokumentiv-z-mistsevih-viboriv-do-teritorialnih-viborchih-komisiy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26B8-94B9-4F1A-9209-AB187C3C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2020-11-09T15:31:00Z</cp:lastPrinted>
  <dcterms:created xsi:type="dcterms:W3CDTF">2020-11-03T05:54:00Z</dcterms:created>
  <dcterms:modified xsi:type="dcterms:W3CDTF">2020-11-09T15:31:00Z</dcterms:modified>
</cp:coreProperties>
</file>