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F2" w:rsidRPr="004670D3" w:rsidRDefault="001675F2" w:rsidP="001675F2">
      <w:pPr>
        <w:pStyle w:val="1"/>
        <w:spacing w:before="0" w:beforeAutospacing="0" w:after="0" w:afterAutospacing="0"/>
        <w:jc w:val="both"/>
        <w:rPr>
          <w:sz w:val="20"/>
          <w:szCs w:val="20"/>
          <w:lang w:val="uk-UA"/>
        </w:rPr>
      </w:pPr>
      <w:r w:rsidRPr="004670D3">
        <w:rPr>
          <w:sz w:val="20"/>
          <w:szCs w:val="20"/>
          <w:lang w:val="uk-UA"/>
        </w:rPr>
        <w:t>Головне управління ДПС у Дніпропетровській області (Криворізький регіон) інформує щодо податкового законодавства</w:t>
      </w:r>
    </w:p>
    <w:p w:rsidR="00CC4779" w:rsidRDefault="00CC4779" w:rsidP="00125675">
      <w:pPr>
        <w:spacing w:after="0" w:line="240" w:lineRule="auto"/>
        <w:outlineLvl w:val="0"/>
        <w:rPr>
          <w:rFonts w:ascii="Times New Roman" w:eastAsia="Times New Roman" w:hAnsi="Times New Roman"/>
          <w:b/>
          <w:bCs/>
          <w:kern w:val="36"/>
          <w:sz w:val="20"/>
          <w:szCs w:val="20"/>
          <w:lang w:val="uk-UA" w:eastAsia="ru-RU"/>
        </w:rPr>
      </w:pPr>
    </w:p>
    <w:p w:rsidR="00125675" w:rsidRPr="000948D5" w:rsidRDefault="00125675" w:rsidP="00125675">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 xml:space="preserve">Обіг </w:t>
      </w:r>
      <w:proofErr w:type="gramStart"/>
      <w:r w:rsidRPr="000948D5">
        <w:rPr>
          <w:rFonts w:ascii="Times New Roman" w:eastAsia="Times New Roman" w:hAnsi="Times New Roman"/>
          <w:b/>
          <w:bCs/>
          <w:kern w:val="36"/>
          <w:sz w:val="20"/>
          <w:szCs w:val="20"/>
          <w:lang w:eastAsia="ru-RU"/>
        </w:rPr>
        <w:t>п</w:t>
      </w:r>
      <w:proofErr w:type="gramEnd"/>
      <w:r w:rsidRPr="000948D5">
        <w:rPr>
          <w:rFonts w:ascii="Times New Roman" w:eastAsia="Times New Roman" w:hAnsi="Times New Roman"/>
          <w:b/>
          <w:bCs/>
          <w:kern w:val="36"/>
          <w:sz w:val="20"/>
          <w:szCs w:val="20"/>
          <w:lang w:eastAsia="ru-RU"/>
        </w:rPr>
        <w:t>ідакцизних товарів: повнота обсягів розрахункових операцій, проведених через РРО/ПРРО, забезпечує повноту надходжень до бюджетів</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0948D5">
        <w:rPr>
          <w:rFonts w:ascii="Times New Roman" w:eastAsia="Times New Roman" w:hAnsi="Times New Roman"/>
          <w:sz w:val="20"/>
          <w:szCs w:val="20"/>
          <w:lang w:eastAsia="ru-RU"/>
        </w:rPr>
        <w:t>є,</w:t>
      </w:r>
      <w:proofErr w:type="gramEnd"/>
      <w:r w:rsidRPr="000948D5">
        <w:rPr>
          <w:rFonts w:ascii="Times New Roman" w:eastAsia="Times New Roman" w:hAnsi="Times New Roman"/>
          <w:sz w:val="20"/>
          <w:szCs w:val="20"/>
          <w:lang w:eastAsia="ru-RU"/>
        </w:rPr>
        <w:t xml:space="preserve"> що суб’єкти господарювання, які проводять розрахункові операції у готівковій/безготівковій формі під час торгівлі підакцизними товарами зобов’язані дотримуватись вимог п. 11 ст. 3 Закону України від 06 липня 1995 року № 265/95-ВР «Про застосування реєстраторів розрахункових операцій у сфері торгі</w:t>
      </w:r>
      <w:proofErr w:type="gramStart"/>
      <w:r w:rsidRPr="000948D5">
        <w:rPr>
          <w:rFonts w:ascii="Times New Roman" w:eastAsia="Times New Roman" w:hAnsi="Times New Roman"/>
          <w:sz w:val="20"/>
          <w:szCs w:val="20"/>
          <w:lang w:eastAsia="ru-RU"/>
        </w:rPr>
        <w:t>вл</w:t>
      </w:r>
      <w:proofErr w:type="gramEnd"/>
      <w:r w:rsidRPr="000948D5">
        <w:rPr>
          <w:rFonts w:ascii="Times New Roman" w:eastAsia="Times New Roman" w:hAnsi="Times New Roman"/>
          <w:sz w:val="20"/>
          <w:szCs w:val="20"/>
          <w:lang w:eastAsia="ru-RU"/>
        </w:rPr>
        <w:t xml:space="preserve">і, громадського харчування та послуг» із змінами та доповненнями, відповідно до яких такі суб'єкти зобов'язані проводити розрахункові операції через РРО/ПРРО. Для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ідакцизних товарів використовується режим програмування РРО/ПРРО, при якому зазначається код товарної підкатегорії згідно з УКТ ЗЕД, найменування товарів, ціни товарів та облік їх кількості. При роздрібній торгівлі алкогольними напоями також необхідно зазначати цифрове значення штрихового коду марки акцизного податку (серію та номер).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Звертаємо увагу, що повнота обсягів розрахункових операцій (виторгів), проведених через РРО/ПРРО, є важливим чинником повноти декларування обсягів отриманих доходів суб’єктами господарювання, а відтак і реальністю задекларованих та сплачених ними податків, зокрема, податку на прибуток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ідприємств, податку на доходи фізичних осіб, акцизного податку тощо.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Детінізація торгі</w:t>
      </w:r>
      <w:proofErr w:type="gramStart"/>
      <w:r w:rsidRPr="000948D5">
        <w:rPr>
          <w:rFonts w:ascii="Times New Roman" w:eastAsia="Times New Roman" w:hAnsi="Times New Roman"/>
          <w:sz w:val="20"/>
          <w:szCs w:val="20"/>
          <w:lang w:eastAsia="ru-RU"/>
        </w:rPr>
        <w:t>вл</w:t>
      </w:r>
      <w:proofErr w:type="gramEnd"/>
      <w:r w:rsidRPr="000948D5">
        <w:rPr>
          <w:rFonts w:ascii="Times New Roman" w:eastAsia="Times New Roman" w:hAnsi="Times New Roman"/>
          <w:sz w:val="20"/>
          <w:szCs w:val="20"/>
          <w:lang w:eastAsia="ru-RU"/>
        </w:rPr>
        <w:t xml:space="preserve">і, фіскалізація розрахунків, сумлінність окремих платників податків щодо добровільного декларування отриманих доходів, проведена контролюючими органами масово-роз’яснювальна кампанія та контрольно-перевірочні заходи – все це обумовлює зростання сум розрахункових операцій, проведених через РРО/ПРРО.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Зауважуємо, що ДПС застосовує виключно ризикоорієнтовний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ідхід при організації фактичних перевірок, зосереджуючись на діяльності платників податків, які ухиляються від виконання своїх податкових обов’язків, зокрема, щодо використання РРО або ПРРО при проведенні розрахунків.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Акцентуємо, що в отриманні фіскального чеку має бути зацікавлений і пересічний споживач, адже без цього фіскального документу на продукцію не поширюється гарантія якості, неможливо притягнути </w:t>
      </w:r>
      <w:proofErr w:type="gramStart"/>
      <w:r w:rsidRPr="000948D5">
        <w:rPr>
          <w:rFonts w:ascii="Times New Roman" w:eastAsia="Times New Roman" w:hAnsi="Times New Roman"/>
          <w:sz w:val="20"/>
          <w:szCs w:val="20"/>
          <w:lang w:eastAsia="ru-RU"/>
        </w:rPr>
        <w:t>до</w:t>
      </w:r>
      <w:proofErr w:type="gramEnd"/>
      <w:r w:rsidRPr="000948D5">
        <w:rPr>
          <w:rFonts w:ascii="Times New Roman" w:eastAsia="Times New Roman" w:hAnsi="Times New Roman"/>
          <w:sz w:val="20"/>
          <w:szCs w:val="20"/>
          <w:lang w:eastAsia="ru-RU"/>
        </w:rPr>
        <w:t xml:space="preserve"> відповідальності недобросовісного продавця.  </w:t>
      </w:r>
    </w:p>
    <w:p w:rsidR="00125675" w:rsidRPr="000948D5" w:rsidRDefault="00125675" w:rsidP="00125675">
      <w:pPr>
        <w:spacing w:after="0" w:line="240" w:lineRule="auto"/>
        <w:jc w:val="both"/>
        <w:rPr>
          <w:rFonts w:ascii="Times New Roman" w:eastAsia="Times New Roman" w:hAnsi="Times New Roman"/>
          <w:sz w:val="20"/>
          <w:szCs w:val="20"/>
          <w:lang w:eastAsia="ru-RU"/>
        </w:rPr>
      </w:pP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ідкреслюємо, від повноти обсягу розрахункових операцій, проведених через РРО/ПРРО, та повноти сплати залежить обсяг надходжень до бюджету, адже для країни наразі важлива кожна сплачена до бюджету гривня.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Дякуємо сумлінним платникам за повноту декларування розрахункових операцій!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Закликаємо суб’єктів господарювання </w:t>
      </w:r>
      <w:proofErr w:type="gramStart"/>
      <w:r w:rsidRPr="000948D5">
        <w:rPr>
          <w:rFonts w:ascii="Times New Roman" w:eastAsia="Times New Roman" w:hAnsi="Times New Roman"/>
          <w:sz w:val="20"/>
          <w:szCs w:val="20"/>
          <w:lang w:eastAsia="ru-RU"/>
        </w:rPr>
        <w:t>у</w:t>
      </w:r>
      <w:proofErr w:type="gramEnd"/>
      <w:r w:rsidRPr="000948D5">
        <w:rPr>
          <w:rFonts w:ascii="Times New Roman" w:eastAsia="Times New Roman" w:hAnsi="Times New Roman"/>
          <w:sz w:val="20"/>
          <w:szCs w:val="20"/>
          <w:lang w:eastAsia="ru-RU"/>
        </w:rPr>
        <w:t xml:space="preserve"> разі здійснення розрахунків зі споживачами за товари/послуги проводити такі розрахунки через РРО/ПРРО з фіскальним режимом роботи на повну суму проданих товарів/наданих послуг з видачею відповідних розрахункових документів!  </w:t>
      </w:r>
    </w:p>
    <w:p w:rsidR="00CC4779" w:rsidRDefault="00CC4779" w:rsidP="00125675">
      <w:pPr>
        <w:spacing w:after="0" w:line="240" w:lineRule="auto"/>
        <w:outlineLvl w:val="0"/>
        <w:rPr>
          <w:rFonts w:ascii="Times New Roman" w:eastAsia="Times New Roman" w:hAnsi="Times New Roman"/>
          <w:b/>
          <w:bCs/>
          <w:kern w:val="36"/>
          <w:sz w:val="20"/>
          <w:szCs w:val="20"/>
          <w:lang w:val="uk-UA" w:eastAsia="ru-RU"/>
        </w:rPr>
      </w:pPr>
    </w:p>
    <w:p w:rsidR="00125675" w:rsidRPr="000948D5" w:rsidRDefault="00125675" w:rsidP="00125675">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Які терміни подання заяви за формою № 1-ПДВ при добровільній реєстрації платником ПДВ?</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Головне управління ДПС у Дніпропетровській області звертає увагу, що відповідно до п.п. 183.3 ст. 183 Податкового кодексу України (далі – ПКУ) у разі добровільної реєстрації особи як платника податку або особи, яка відповідає вимогам, визначеним п.п. 6 п. 180.1 ст. 180 ПКУ, реєстраційна заява </w:t>
      </w:r>
      <w:proofErr w:type="gramStart"/>
      <w:r w:rsidRPr="000948D5">
        <w:rPr>
          <w:rFonts w:ascii="Times New Roman" w:eastAsia="Times New Roman" w:hAnsi="Times New Roman"/>
          <w:sz w:val="20"/>
          <w:szCs w:val="20"/>
          <w:lang w:eastAsia="ru-RU"/>
        </w:rPr>
        <w:t>подається</w:t>
      </w:r>
      <w:proofErr w:type="gramEnd"/>
      <w:r w:rsidRPr="000948D5">
        <w:rPr>
          <w:rFonts w:ascii="Times New Roman" w:eastAsia="Times New Roman" w:hAnsi="Times New Roman"/>
          <w:sz w:val="20"/>
          <w:szCs w:val="20"/>
          <w:lang w:eastAsia="ru-RU"/>
        </w:rPr>
        <w:t xml:space="preserve"> згідно з п. 183.7 ст. 183 ПКУ не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ізніше ніж за 10 календарних днів до початку податкового періоду, з якого такі особи вважатимуться платниками податку та матимуть право на податковий кредит і складання податкових накладних. </w:t>
      </w:r>
    </w:p>
    <w:p w:rsidR="00125675" w:rsidRPr="000948D5" w:rsidRDefault="00125675" w:rsidP="00125675">
      <w:pPr>
        <w:spacing w:after="0" w:line="240" w:lineRule="auto"/>
        <w:jc w:val="both"/>
        <w:rPr>
          <w:rFonts w:ascii="Times New Roman" w:eastAsia="Times New Roman" w:hAnsi="Times New Roman"/>
          <w:sz w:val="20"/>
          <w:szCs w:val="20"/>
          <w:lang w:eastAsia="ru-RU"/>
        </w:rPr>
      </w:pPr>
      <w:proofErr w:type="gramStart"/>
      <w:r w:rsidRPr="000948D5">
        <w:rPr>
          <w:rFonts w:ascii="Times New Roman" w:eastAsia="Times New Roman" w:hAnsi="Times New Roman"/>
          <w:sz w:val="20"/>
          <w:szCs w:val="20"/>
          <w:lang w:eastAsia="ru-RU"/>
        </w:rPr>
        <w:t>У</w:t>
      </w:r>
      <w:proofErr w:type="gramEnd"/>
      <w:r w:rsidRPr="000948D5">
        <w:rPr>
          <w:rFonts w:ascii="Times New Roman" w:eastAsia="Times New Roman" w:hAnsi="Times New Roman"/>
          <w:sz w:val="20"/>
          <w:szCs w:val="20"/>
          <w:lang w:eastAsia="ru-RU"/>
        </w:rPr>
        <w:t xml:space="preserve"> </w:t>
      </w:r>
      <w:proofErr w:type="gramStart"/>
      <w:r w:rsidRPr="000948D5">
        <w:rPr>
          <w:rFonts w:ascii="Times New Roman" w:eastAsia="Times New Roman" w:hAnsi="Times New Roman"/>
          <w:sz w:val="20"/>
          <w:szCs w:val="20"/>
          <w:lang w:eastAsia="ru-RU"/>
        </w:rPr>
        <w:t>раз</w:t>
      </w:r>
      <w:proofErr w:type="gramEnd"/>
      <w:r w:rsidRPr="000948D5">
        <w:rPr>
          <w:rFonts w:ascii="Times New Roman" w:eastAsia="Times New Roman" w:hAnsi="Times New Roman"/>
          <w:sz w:val="20"/>
          <w:szCs w:val="20"/>
          <w:lang w:eastAsia="ru-RU"/>
        </w:rPr>
        <w:t xml:space="preserve">і переходу осіб із спрощеної системи оподаткування, що не передбачає сплати податку, на сплату інших податків і зборів, встановлених ПКУ, у випадках, визначених главою 1 розд. XIV ПКУ, за умови, що такі особи відповідають вимогам, визначеним п. 181.1 ст. 181 ПКУ, реєстраційна заява подається не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ізніше 10 числа першого календарного місяця, в якому здійснено перехід на сплату інших податків і зборів, встановлених ПКУ. Якщо такі особи відповідають вимогам, визначеним п. 182.1 ст. 182 ПКУ, реєстраційна заява </w:t>
      </w:r>
      <w:proofErr w:type="gramStart"/>
      <w:r w:rsidRPr="000948D5">
        <w:rPr>
          <w:rFonts w:ascii="Times New Roman" w:eastAsia="Times New Roman" w:hAnsi="Times New Roman"/>
          <w:sz w:val="20"/>
          <w:szCs w:val="20"/>
          <w:lang w:eastAsia="ru-RU"/>
        </w:rPr>
        <w:t>подається</w:t>
      </w:r>
      <w:proofErr w:type="gramEnd"/>
      <w:r w:rsidRPr="000948D5">
        <w:rPr>
          <w:rFonts w:ascii="Times New Roman" w:eastAsia="Times New Roman" w:hAnsi="Times New Roman"/>
          <w:sz w:val="20"/>
          <w:szCs w:val="20"/>
          <w:lang w:eastAsia="ru-RU"/>
        </w:rPr>
        <w:t xml:space="preserve"> у строк, визначений п. 183.3 ст. 183 ПКУ.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У разі зміни ставки єдиного податку відповідно до п.п. «б» п.п. 4 п. 293.8 ст. 293 ПКУ реєстраційна заява подається не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ізніше ніж за 10 календарних днів до початку календарного місяця, в якому буде застосовуватися ставка єдиного податку, що передбачає сплату ПДВ (п. 183.4 ст. 183 ПКУ). </w:t>
      </w:r>
    </w:p>
    <w:p w:rsidR="00125675" w:rsidRPr="000948D5" w:rsidRDefault="00125675" w:rsidP="00125675">
      <w:pPr>
        <w:spacing w:after="0" w:line="240" w:lineRule="auto"/>
        <w:jc w:val="both"/>
        <w:rPr>
          <w:rFonts w:ascii="Times New Roman" w:eastAsia="Times New Roman" w:hAnsi="Times New Roman"/>
          <w:sz w:val="20"/>
          <w:szCs w:val="20"/>
          <w:lang w:eastAsia="ru-RU"/>
        </w:rPr>
      </w:pPr>
      <w:proofErr w:type="gramStart"/>
      <w:r w:rsidRPr="000948D5">
        <w:rPr>
          <w:rFonts w:ascii="Times New Roman" w:eastAsia="Times New Roman" w:hAnsi="Times New Roman"/>
          <w:sz w:val="20"/>
          <w:szCs w:val="20"/>
          <w:lang w:eastAsia="ru-RU"/>
        </w:rPr>
        <w:t xml:space="preserve">Згідно з п. 183.5 ст. 183 ПКУ особи, зазначені у п. 183.3 ст. 183 ПКУ, можуть навести у заяві бажаний (запланований) день реєстрації як платника податку, що відповідає даті початку податкового періоду (календарний місяць), з якого такі особи вважатимуться платниками податку та матимуть право на складання податкових накладних. </w:t>
      </w:r>
      <w:proofErr w:type="gramEnd"/>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Реєстрація </w:t>
      </w:r>
      <w:proofErr w:type="gramStart"/>
      <w:r w:rsidRPr="000948D5">
        <w:rPr>
          <w:rFonts w:ascii="Times New Roman" w:eastAsia="Times New Roman" w:hAnsi="Times New Roman"/>
          <w:sz w:val="20"/>
          <w:szCs w:val="20"/>
          <w:lang w:eastAsia="ru-RU"/>
        </w:rPr>
        <w:t>осіб</w:t>
      </w:r>
      <w:proofErr w:type="gramEnd"/>
      <w:r w:rsidRPr="000948D5">
        <w:rPr>
          <w:rFonts w:ascii="Times New Roman" w:eastAsia="Times New Roman" w:hAnsi="Times New Roman"/>
          <w:sz w:val="20"/>
          <w:szCs w:val="20"/>
          <w:lang w:eastAsia="ru-RU"/>
        </w:rPr>
        <w:t xml:space="preserve">, зазначених в абзаці другому п. 183.4 ст. 183 ПКУ, діє з першого числа календарного місяця, в якому буде застосовуватися ставка єдиного податку, що передбачає сплату ПДВ. </w:t>
      </w:r>
    </w:p>
    <w:p w:rsidR="00125675" w:rsidRPr="000948D5" w:rsidRDefault="00125675" w:rsidP="00125675">
      <w:pPr>
        <w:spacing w:after="0" w:line="240" w:lineRule="auto"/>
        <w:jc w:val="both"/>
        <w:rPr>
          <w:rFonts w:ascii="Times New Roman" w:eastAsia="Times New Roman" w:hAnsi="Times New Roman"/>
          <w:sz w:val="20"/>
          <w:szCs w:val="20"/>
          <w:lang w:eastAsia="ru-RU"/>
        </w:rPr>
      </w:pPr>
      <w:proofErr w:type="gramStart"/>
      <w:r w:rsidRPr="000948D5">
        <w:rPr>
          <w:rFonts w:ascii="Times New Roman" w:eastAsia="Times New Roman" w:hAnsi="Times New Roman"/>
          <w:sz w:val="20"/>
          <w:szCs w:val="20"/>
          <w:lang w:eastAsia="ru-RU"/>
        </w:rPr>
        <w:t>У</w:t>
      </w:r>
      <w:proofErr w:type="gramEnd"/>
      <w:r w:rsidRPr="000948D5">
        <w:rPr>
          <w:rFonts w:ascii="Times New Roman" w:eastAsia="Times New Roman" w:hAnsi="Times New Roman"/>
          <w:sz w:val="20"/>
          <w:szCs w:val="20"/>
          <w:lang w:eastAsia="ru-RU"/>
        </w:rPr>
        <w:t xml:space="preserve"> разі якщо останній день строку подання заяви припадає на вихідний, святковий або неробочий день, останнім днем строку вважається наступний за вихідним, святковим або неробочим робочий день (п. 183.6 ст. 183 ПКУ).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Відповідно до п. 183.7 ст. 183 ПКУ заява про реєстрацію особи як платника податку </w:t>
      </w:r>
      <w:proofErr w:type="gramStart"/>
      <w:r w:rsidRPr="000948D5">
        <w:rPr>
          <w:rFonts w:ascii="Times New Roman" w:eastAsia="Times New Roman" w:hAnsi="Times New Roman"/>
          <w:sz w:val="20"/>
          <w:szCs w:val="20"/>
          <w:lang w:eastAsia="ru-RU"/>
        </w:rPr>
        <w:t>подається</w:t>
      </w:r>
      <w:proofErr w:type="gramEnd"/>
      <w:r w:rsidRPr="000948D5">
        <w:rPr>
          <w:rFonts w:ascii="Times New Roman" w:eastAsia="Times New Roman" w:hAnsi="Times New Roman"/>
          <w:sz w:val="20"/>
          <w:szCs w:val="20"/>
          <w:lang w:eastAsia="ru-RU"/>
        </w:rPr>
        <w:t xml:space="preserve"> до контролюючого органу засобами електронного зв’язку в електронній формі з дотриманням вимог законів </w:t>
      </w:r>
      <w:r w:rsidRPr="000948D5">
        <w:rPr>
          <w:rFonts w:ascii="Times New Roman" w:eastAsia="Times New Roman" w:hAnsi="Times New Roman"/>
          <w:sz w:val="20"/>
          <w:szCs w:val="20"/>
          <w:lang w:eastAsia="ru-RU"/>
        </w:rPr>
        <w:lastRenderedPageBreak/>
        <w:t xml:space="preserve">України від 22 травня 2003 року № 851-IV «Про електронні документи та електронний документообіг» та від 05 жовтня 2017 року № 2155-VIII «Про електронну ідентифікацію та електронні довірчі послуги».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Суб’єкти господарювання (в тому числі новостворені) можуть заявити про своє бажання добровільно зареєструватися як платник податку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ід час державної реєстрації створення юридичної особи або державної реєстрації фізичної особи - підприємця, державної реєстрації змін до відомостей про юридичну особу або про фізичну особу – підприємця, що містяться в Єдиному державному реє</w:t>
      </w:r>
      <w:proofErr w:type="gramStart"/>
      <w:r w:rsidRPr="000948D5">
        <w:rPr>
          <w:rFonts w:ascii="Times New Roman" w:eastAsia="Times New Roman" w:hAnsi="Times New Roman"/>
          <w:sz w:val="20"/>
          <w:szCs w:val="20"/>
          <w:lang w:eastAsia="ru-RU"/>
        </w:rPr>
        <w:t>стр</w:t>
      </w:r>
      <w:proofErr w:type="gramEnd"/>
      <w:r w:rsidRPr="000948D5">
        <w:rPr>
          <w:rFonts w:ascii="Times New Roman" w:eastAsia="Times New Roman" w:hAnsi="Times New Roman"/>
          <w:sz w:val="20"/>
          <w:szCs w:val="20"/>
          <w:lang w:eastAsia="ru-RU"/>
        </w:rPr>
        <w:t xml:space="preserve">і юридичних осіб, фізичних осіб - підприємців та громадських формувань. Відповідна заява або відомості передаються до контролюючих органів у порядку, встановленому Законом України від 15 травня 2003 року № 755-IV «Про державну реєстрацію юридичних осіб, фізичних осіб -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ідприємців та громадських формувань».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У реєстраційній заяві зазначаються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ідстави для реєстрації особи як платника податку. </w:t>
      </w:r>
    </w:p>
    <w:p w:rsidR="00125675" w:rsidRPr="000948D5" w:rsidRDefault="00125675" w:rsidP="00125675">
      <w:pPr>
        <w:spacing w:after="0" w:line="240" w:lineRule="auto"/>
        <w:jc w:val="both"/>
        <w:rPr>
          <w:rFonts w:ascii="Times New Roman" w:eastAsia="Times New Roman" w:hAnsi="Times New Roman"/>
          <w:sz w:val="20"/>
          <w:szCs w:val="20"/>
          <w:lang w:eastAsia="ru-RU"/>
        </w:rPr>
      </w:pPr>
      <w:proofErr w:type="gramStart"/>
      <w:r w:rsidRPr="000948D5">
        <w:rPr>
          <w:rFonts w:ascii="Times New Roman" w:eastAsia="Times New Roman" w:hAnsi="Times New Roman"/>
          <w:sz w:val="20"/>
          <w:szCs w:val="20"/>
          <w:lang w:eastAsia="ru-RU"/>
        </w:rPr>
        <w:t xml:space="preserve">Щодо таких заяв або відомостей перебіг триденного строку їх розгляду контролюючими органами розпочинається з дня, наступного за днем їх надходження до контролюючого органу, правила, порядок та строки розгляду є такими самими, як і для реєстраційних заяв, поданих згідно з абзацом першим п. 183.7 ст. 183 ПКУ. </w:t>
      </w:r>
      <w:proofErr w:type="gramEnd"/>
    </w:p>
    <w:p w:rsidR="00CC4779" w:rsidRDefault="00CC4779" w:rsidP="00125675">
      <w:pPr>
        <w:spacing w:after="0" w:line="240" w:lineRule="auto"/>
        <w:outlineLvl w:val="0"/>
        <w:rPr>
          <w:rFonts w:ascii="Times New Roman" w:eastAsia="Times New Roman" w:hAnsi="Times New Roman"/>
          <w:b/>
          <w:bCs/>
          <w:kern w:val="36"/>
          <w:sz w:val="20"/>
          <w:szCs w:val="20"/>
          <w:lang w:val="uk-UA" w:eastAsia="ru-RU"/>
        </w:rPr>
      </w:pPr>
    </w:p>
    <w:p w:rsidR="00125675" w:rsidRPr="000948D5" w:rsidRDefault="00125675" w:rsidP="00125675">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Оформляйте земельні відносини відповідно до закону: орендуєте земельну ділянку – зареєструйте догові</w:t>
      </w:r>
      <w:proofErr w:type="gramStart"/>
      <w:r w:rsidRPr="000948D5">
        <w:rPr>
          <w:rFonts w:ascii="Times New Roman" w:eastAsia="Times New Roman" w:hAnsi="Times New Roman"/>
          <w:b/>
          <w:bCs/>
          <w:kern w:val="36"/>
          <w:sz w:val="20"/>
          <w:szCs w:val="20"/>
          <w:lang w:eastAsia="ru-RU"/>
        </w:rPr>
        <w:t>р</w:t>
      </w:r>
      <w:proofErr w:type="gramEnd"/>
      <w:r w:rsidRPr="000948D5">
        <w:rPr>
          <w:rFonts w:ascii="Times New Roman" w:eastAsia="Times New Roman" w:hAnsi="Times New Roman"/>
          <w:b/>
          <w:bCs/>
          <w:kern w:val="36"/>
          <w:sz w:val="20"/>
          <w:szCs w:val="20"/>
          <w:lang w:eastAsia="ru-RU"/>
        </w:rPr>
        <w:t>!</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0948D5">
        <w:rPr>
          <w:rFonts w:ascii="Times New Roman" w:eastAsia="Times New Roman" w:hAnsi="Times New Roman"/>
          <w:sz w:val="20"/>
          <w:szCs w:val="20"/>
          <w:lang w:eastAsia="ru-RU"/>
        </w:rPr>
        <w:t>є,</w:t>
      </w:r>
      <w:proofErr w:type="gramEnd"/>
      <w:r w:rsidRPr="000948D5">
        <w:rPr>
          <w:rFonts w:ascii="Times New Roman" w:eastAsia="Times New Roman" w:hAnsi="Times New Roman"/>
          <w:sz w:val="20"/>
          <w:szCs w:val="20"/>
          <w:lang w:eastAsia="ru-RU"/>
        </w:rPr>
        <w:t xml:space="preserve"> що відповідно до ст. 1. Закону України від 06 жовтня 1998 року № 161-XIV «Про оренду землі» (із змінами) оренда землі – це засноване на договорі строкове платне володіння і користування земельною ділянкою, необхідною орендареві для проведення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ідприємницької та інших видів діяльності.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Згідно з п. 288.1 ст. 288 Податкового кодексу України (далі – ПКУ)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ідставою для нарахування орендної плати за земельну ділянку є договір оренди такої земельної ділянки.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Догові</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 оренди земель державної і комунальної власності укладається за типовою формою, затвердженою Кабінетом Міністрів України.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Розмі</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 та умови внесення орендної плати встановлюються у договорі оренди між орендодавцем (власником) і орендарем (крім випадків консервації таких земельних ділянок або визнання земельних ділянок забрудненими (потенційно забрудненими) вибухонебезпечними предметами) (п. 288.4 ст. 288 ПКУ).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Пунктом 288.5 ст. 288 ПКУ визначено, що розмі</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 орендної плати встановлюється у договорі оренди, але річна сума платежу: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згідно з п.п. 288.5.1 п. 288.5 ст. 288 ПКУ не може бути меншою за розмі</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 земельного податку: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для земельних ділянок, нормативну грошову оцінку яких проведено, - у розмі</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і не більше 3 відсотків їх нормативної грошової оцінки, для земель загального користування – не більше 1 відсотка їх нормативної грошової оцінки, для сільськогосподарських угідь – не менше 0,3 відсотка та не більше 1 відсотка їх нормативної грошової оцінки;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для земельних ділянок, нормативну грошову оцінку яких не проведено, – у розмі</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іллі по Автономній Республіці Крим або по області;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 не може перевищувати 12 відсотків нормативної грошової оцінки (п.п. 288.5.2 п.288.5 ст. 288 ПКУ);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може перевищувати граничний розмі</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 орендної плати, встановлений у підпункті 288.5.2, у разі визначення орендаря на конкурентних засадах (п.п. 288.5.3 п. 288.5 ст. 288 ПКУ); </w:t>
      </w:r>
    </w:p>
    <w:p w:rsidR="00125675" w:rsidRPr="000948D5" w:rsidRDefault="00125675" w:rsidP="00125675">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 для пасовищ у населених пунктах, яким надано статус гірських, не може перевищувати розміру </w:t>
      </w:r>
      <w:proofErr w:type="gramStart"/>
      <w:r w:rsidRPr="000948D5">
        <w:rPr>
          <w:rFonts w:ascii="Times New Roman" w:eastAsia="Times New Roman" w:hAnsi="Times New Roman"/>
          <w:sz w:val="20"/>
          <w:szCs w:val="20"/>
          <w:lang w:eastAsia="ru-RU"/>
        </w:rPr>
        <w:t>земельного</w:t>
      </w:r>
      <w:proofErr w:type="gramEnd"/>
      <w:r w:rsidRPr="000948D5">
        <w:rPr>
          <w:rFonts w:ascii="Times New Roman" w:eastAsia="Times New Roman" w:hAnsi="Times New Roman"/>
          <w:sz w:val="20"/>
          <w:szCs w:val="20"/>
          <w:lang w:eastAsia="ru-RU"/>
        </w:rPr>
        <w:t xml:space="preserve"> податку (п.п. 288.5.4 п. 288.5 ст. 288 ПКУ). </w:t>
      </w:r>
    </w:p>
    <w:p w:rsidR="00CC4779" w:rsidRDefault="00CC4779" w:rsidP="00FC36E1">
      <w:pPr>
        <w:spacing w:after="0" w:line="240" w:lineRule="auto"/>
        <w:outlineLvl w:val="0"/>
        <w:rPr>
          <w:rFonts w:ascii="Times New Roman" w:eastAsia="Times New Roman" w:hAnsi="Times New Roman"/>
          <w:b/>
          <w:bCs/>
          <w:kern w:val="36"/>
          <w:sz w:val="20"/>
          <w:szCs w:val="20"/>
          <w:lang w:val="uk-UA" w:eastAsia="ru-RU"/>
        </w:rPr>
      </w:pPr>
    </w:p>
    <w:p w:rsidR="00FC36E1" w:rsidRPr="000948D5" w:rsidRDefault="00FC36E1" w:rsidP="00FC36E1">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 xml:space="preserve">Платники єдиного податку (крім І групи) зобов’язані </w:t>
      </w:r>
      <w:proofErr w:type="gramStart"/>
      <w:r w:rsidRPr="000948D5">
        <w:rPr>
          <w:rFonts w:ascii="Times New Roman" w:eastAsia="Times New Roman" w:hAnsi="Times New Roman"/>
          <w:b/>
          <w:bCs/>
          <w:kern w:val="36"/>
          <w:sz w:val="20"/>
          <w:szCs w:val="20"/>
          <w:lang w:eastAsia="ru-RU"/>
        </w:rPr>
        <w:t>у</w:t>
      </w:r>
      <w:proofErr w:type="gramEnd"/>
      <w:r w:rsidRPr="000948D5">
        <w:rPr>
          <w:rFonts w:ascii="Times New Roman" w:eastAsia="Times New Roman" w:hAnsi="Times New Roman"/>
          <w:b/>
          <w:bCs/>
          <w:kern w:val="36"/>
          <w:sz w:val="20"/>
          <w:szCs w:val="20"/>
          <w:lang w:eastAsia="ru-RU"/>
        </w:rPr>
        <w:t xml:space="preserve"> разі здійснення розрахунків застосовувати РРО/ПРРО</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Головне управління ДПС у Дніпропетровській області нагадує платникам податкі</w:t>
      </w:r>
      <w:proofErr w:type="gramStart"/>
      <w:r w:rsidRPr="000948D5">
        <w:rPr>
          <w:rFonts w:ascii="Times New Roman" w:eastAsia="Times New Roman" w:hAnsi="Times New Roman"/>
          <w:sz w:val="20"/>
          <w:szCs w:val="20"/>
          <w:lang w:eastAsia="ru-RU"/>
        </w:rPr>
        <w:t>в</w:t>
      </w:r>
      <w:proofErr w:type="gramEnd"/>
      <w:r w:rsidRPr="000948D5">
        <w:rPr>
          <w:rFonts w:ascii="Times New Roman" w:eastAsia="Times New Roman" w:hAnsi="Times New Roman"/>
          <w:sz w:val="20"/>
          <w:szCs w:val="20"/>
          <w:lang w:eastAsia="ru-RU"/>
        </w:rPr>
        <w:t xml:space="preserve">, </w:t>
      </w:r>
      <w:proofErr w:type="gramStart"/>
      <w:r w:rsidRPr="000948D5">
        <w:rPr>
          <w:rFonts w:ascii="Times New Roman" w:eastAsia="Times New Roman" w:hAnsi="Times New Roman"/>
          <w:sz w:val="20"/>
          <w:szCs w:val="20"/>
          <w:lang w:eastAsia="ru-RU"/>
        </w:rPr>
        <w:t>як</w:t>
      </w:r>
      <w:proofErr w:type="gramEnd"/>
      <w:r w:rsidRPr="000948D5">
        <w:rPr>
          <w:rFonts w:ascii="Times New Roman" w:eastAsia="Times New Roman" w:hAnsi="Times New Roman"/>
          <w:sz w:val="20"/>
          <w:szCs w:val="20"/>
          <w:lang w:eastAsia="ru-RU"/>
        </w:rPr>
        <w:t xml:space="preserve">і обрали спрощену систему оподаткування, що, починаючи із 01.01.2022, втратили чинність норми Податкового кодексу України, які дозволяли не застосовувати РРО/ПРРО. </w:t>
      </w:r>
      <w:proofErr w:type="gramStart"/>
      <w:r w:rsidRPr="000948D5">
        <w:rPr>
          <w:rFonts w:ascii="Times New Roman" w:eastAsia="Times New Roman" w:hAnsi="Times New Roman"/>
          <w:sz w:val="20"/>
          <w:szCs w:val="20"/>
          <w:lang w:eastAsia="ru-RU"/>
        </w:rPr>
        <w:t>З</w:t>
      </w:r>
      <w:proofErr w:type="gramEnd"/>
      <w:r w:rsidRPr="000948D5">
        <w:rPr>
          <w:rFonts w:ascii="Times New Roman" w:eastAsia="Times New Roman" w:hAnsi="Times New Roman"/>
          <w:sz w:val="20"/>
          <w:szCs w:val="20"/>
          <w:lang w:eastAsia="ru-RU"/>
        </w:rPr>
        <w:t xml:space="preserve"> огляду на це платники податків (крім першої групи) при здійсненні розрахунків у сфері торгівлі, громадського харчування та послуг зобов’язані застосовувати РРО/ПРРО на загальних підставах.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Впровадження фіскалізації розрахунків для платників є не лише зручним інструментом для </w:t>
      </w:r>
      <w:proofErr w:type="gramStart"/>
      <w:r w:rsidRPr="000948D5">
        <w:rPr>
          <w:rFonts w:ascii="Times New Roman" w:eastAsia="Times New Roman" w:hAnsi="Times New Roman"/>
          <w:sz w:val="20"/>
          <w:szCs w:val="20"/>
          <w:lang w:eastAsia="ru-RU"/>
        </w:rPr>
        <w:t>обл</w:t>
      </w:r>
      <w:proofErr w:type="gramEnd"/>
      <w:r w:rsidRPr="000948D5">
        <w:rPr>
          <w:rFonts w:ascii="Times New Roman" w:eastAsia="Times New Roman" w:hAnsi="Times New Roman"/>
          <w:sz w:val="20"/>
          <w:szCs w:val="20"/>
          <w:lang w:eastAsia="ru-RU"/>
        </w:rPr>
        <w:t xml:space="preserve">іку отриманих доходів, а й надає їм можливість підтвердити бажання працювати відкрито та чесно. Зазначене є надзвичайно важливим у відносинах України із закордонними партнерами та є запорукою успішності євроінтеграційних процесів </w:t>
      </w:r>
      <w:proofErr w:type="gramStart"/>
      <w:r w:rsidRPr="000948D5">
        <w:rPr>
          <w:rFonts w:ascii="Times New Roman" w:eastAsia="Times New Roman" w:hAnsi="Times New Roman"/>
          <w:sz w:val="20"/>
          <w:szCs w:val="20"/>
          <w:lang w:eastAsia="ru-RU"/>
        </w:rPr>
        <w:t>в</w:t>
      </w:r>
      <w:proofErr w:type="gramEnd"/>
      <w:r w:rsidRPr="000948D5">
        <w:rPr>
          <w:rFonts w:ascii="Times New Roman" w:eastAsia="Times New Roman" w:hAnsi="Times New Roman"/>
          <w:sz w:val="20"/>
          <w:szCs w:val="20"/>
          <w:lang w:eastAsia="ru-RU"/>
        </w:rPr>
        <w:t xml:space="preserve"> Україні.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На сьогодні у складний для України час повернення української економіки на довоєнний </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івень можливе за умови неухильного дотримання платниками податків вимог чинного законодавства України.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Зауважимо, що платникам не слід зважати на міфи щодо складності використання РРО/ПРРО у </w:t>
      </w:r>
      <w:proofErr w:type="gramStart"/>
      <w:r w:rsidRPr="000948D5">
        <w:rPr>
          <w:rFonts w:ascii="Times New Roman" w:eastAsia="Times New Roman" w:hAnsi="Times New Roman"/>
          <w:sz w:val="20"/>
          <w:szCs w:val="20"/>
          <w:lang w:eastAsia="ru-RU"/>
        </w:rPr>
        <w:t>своїй</w:t>
      </w:r>
      <w:proofErr w:type="gramEnd"/>
      <w:r w:rsidRPr="000948D5">
        <w:rPr>
          <w:rFonts w:ascii="Times New Roman" w:eastAsia="Times New Roman" w:hAnsi="Times New Roman"/>
          <w:sz w:val="20"/>
          <w:szCs w:val="20"/>
          <w:lang w:eastAsia="ru-RU"/>
        </w:rPr>
        <w:t xml:space="preserve"> діяльності та фіскалізації через них отриманих доходів.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Звертаємо увагу </w:t>
      </w:r>
      <w:proofErr w:type="gramStart"/>
      <w:r w:rsidRPr="000948D5">
        <w:rPr>
          <w:rFonts w:ascii="Times New Roman" w:eastAsia="Times New Roman" w:hAnsi="Times New Roman"/>
          <w:sz w:val="20"/>
          <w:szCs w:val="20"/>
          <w:lang w:eastAsia="ru-RU"/>
        </w:rPr>
        <w:t>вс</w:t>
      </w:r>
      <w:proofErr w:type="gramEnd"/>
      <w:r w:rsidRPr="000948D5">
        <w:rPr>
          <w:rFonts w:ascii="Times New Roman" w:eastAsia="Times New Roman" w:hAnsi="Times New Roman"/>
          <w:sz w:val="20"/>
          <w:szCs w:val="20"/>
          <w:lang w:eastAsia="ru-RU"/>
        </w:rPr>
        <w:t xml:space="preserve">іх платників податків, що добровільне виконання вимог законодавства у сфері торгівлі, громадського харчування та послуг, зокрема Закону України «Про застосування реєстраторів розрахункових </w:t>
      </w:r>
      <w:r w:rsidRPr="000948D5">
        <w:rPr>
          <w:rFonts w:ascii="Times New Roman" w:eastAsia="Times New Roman" w:hAnsi="Times New Roman"/>
          <w:sz w:val="20"/>
          <w:szCs w:val="20"/>
          <w:lang w:eastAsia="ru-RU"/>
        </w:rPr>
        <w:lastRenderedPageBreak/>
        <w:t xml:space="preserve">операцій у сфері торгівлі, громадського харчування та послуг», вбереже суб’єктів господарювання від додаткових витрат у вигляді штрафних (фінансових) санкцій. </w:t>
      </w:r>
    </w:p>
    <w:p w:rsidR="00FC36E1" w:rsidRPr="000948D5" w:rsidRDefault="00FC36E1" w:rsidP="00FC36E1">
      <w:pPr>
        <w:spacing w:after="0" w:line="240" w:lineRule="auto"/>
        <w:jc w:val="both"/>
        <w:rPr>
          <w:rFonts w:ascii="Times New Roman" w:eastAsia="Times New Roman" w:hAnsi="Times New Roman"/>
          <w:sz w:val="20"/>
          <w:szCs w:val="20"/>
          <w:lang w:eastAsia="ru-RU"/>
        </w:rPr>
      </w:pPr>
      <w:proofErr w:type="gramStart"/>
      <w:r w:rsidRPr="000948D5">
        <w:rPr>
          <w:rFonts w:ascii="Times New Roman" w:eastAsia="Times New Roman" w:hAnsi="Times New Roman"/>
          <w:sz w:val="20"/>
          <w:szCs w:val="20"/>
          <w:lang w:eastAsia="ru-RU"/>
        </w:rPr>
        <w:t>Наголошуємо, що ДПС при організації та здійсненні контрольно-перевірочних заходів перевіряє лише тих суб’єктів господарювання, у діяльності яких існують ризики порушення податкового та іншого законодавства, контроль за дотриманням якого покладено на контролюючі органи, зокрема, тих суб’єктів господарювання, які не зареєстрували РРО/ПРРО за наявності такого обов’язку, та тих</w:t>
      </w:r>
      <w:proofErr w:type="gramEnd"/>
      <w:r w:rsidRPr="000948D5">
        <w:rPr>
          <w:rFonts w:ascii="Times New Roman" w:eastAsia="Times New Roman" w:hAnsi="Times New Roman"/>
          <w:sz w:val="20"/>
          <w:szCs w:val="20"/>
          <w:lang w:eastAsia="ru-RU"/>
        </w:rPr>
        <w:t>, щодо яких у контролюючого органу відсутня інформація про проведення розрахункі</w:t>
      </w:r>
      <w:proofErr w:type="gramStart"/>
      <w:r w:rsidRPr="000948D5">
        <w:rPr>
          <w:rFonts w:ascii="Times New Roman" w:eastAsia="Times New Roman" w:hAnsi="Times New Roman"/>
          <w:sz w:val="20"/>
          <w:szCs w:val="20"/>
          <w:lang w:eastAsia="ru-RU"/>
        </w:rPr>
        <w:t>в</w:t>
      </w:r>
      <w:proofErr w:type="gramEnd"/>
      <w:r w:rsidRPr="000948D5">
        <w:rPr>
          <w:rFonts w:ascii="Times New Roman" w:eastAsia="Times New Roman" w:hAnsi="Times New Roman"/>
          <w:sz w:val="20"/>
          <w:szCs w:val="20"/>
          <w:lang w:eastAsia="ru-RU"/>
        </w:rPr>
        <w:t xml:space="preserve"> через РРО/ПРРО.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Разом з цим, акцентуємо увагу, що виконання вимог законодавства податкової сфери є обов’язком кожного громадянина нашої держави, тому сподіваємося на правову </w:t>
      </w:r>
      <w:proofErr w:type="gramStart"/>
      <w:r w:rsidRPr="000948D5">
        <w:rPr>
          <w:rFonts w:ascii="Times New Roman" w:eastAsia="Times New Roman" w:hAnsi="Times New Roman"/>
          <w:sz w:val="20"/>
          <w:szCs w:val="20"/>
          <w:lang w:eastAsia="ru-RU"/>
        </w:rPr>
        <w:t>св</w:t>
      </w:r>
      <w:proofErr w:type="gramEnd"/>
      <w:r w:rsidRPr="000948D5">
        <w:rPr>
          <w:rFonts w:ascii="Times New Roman" w:eastAsia="Times New Roman" w:hAnsi="Times New Roman"/>
          <w:sz w:val="20"/>
          <w:szCs w:val="20"/>
          <w:lang w:eastAsia="ru-RU"/>
        </w:rPr>
        <w:t xml:space="preserve">ідомість суб’єктів господарювання та належне і добросовісне виконання ними обов’язків платника податків. </w:t>
      </w:r>
    </w:p>
    <w:p w:rsidR="00CC4779" w:rsidRDefault="00CC4779" w:rsidP="00FC36E1">
      <w:pPr>
        <w:spacing w:after="0" w:line="240" w:lineRule="auto"/>
        <w:outlineLvl w:val="0"/>
        <w:rPr>
          <w:rFonts w:ascii="Times New Roman" w:eastAsia="Times New Roman" w:hAnsi="Times New Roman"/>
          <w:b/>
          <w:bCs/>
          <w:kern w:val="36"/>
          <w:sz w:val="20"/>
          <w:szCs w:val="20"/>
          <w:lang w:val="uk-UA" w:eastAsia="ru-RU"/>
        </w:rPr>
      </w:pPr>
    </w:p>
    <w:p w:rsidR="00FC36E1" w:rsidRPr="00FC36E1" w:rsidRDefault="00FC36E1" w:rsidP="00FC36E1">
      <w:pPr>
        <w:spacing w:after="0" w:line="240" w:lineRule="auto"/>
        <w:outlineLvl w:val="0"/>
        <w:rPr>
          <w:rFonts w:ascii="Times New Roman" w:eastAsia="Times New Roman" w:hAnsi="Times New Roman"/>
          <w:b/>
          <w:bCs/>
          <w:kern w:val="36"/>
          <w:sz w:val="20"/>
          <w:szCs w:val="20"/>
          <w:lang w:val="uk-UA" w:eastAsia="ru-RU"/>
        </w:rPr>
      </w:pPr>
      <w:r w:rsidRPr="000948D5">
        <w:rPr>
          <w:rFonts w:ascii="Times New Roman" w:eastAsia="Times New Roman" w:hAnsi="Times New Roman"/>
          <w:b/>
          <w:bCs/>
          <w:kern w:val="36"/>
          <w:sz w:val="20"/>
          <w:szCs w:val="20"/>
          <w:lang w:eastAsia="ru-RU"/>
        </w:rPr>
        <w:t>До уваги платників!</w:t>
      </w:r>
      <w:r>
        <w:rPr>
          <w:rFonts w:ascii="Times New Roman" w:eastAsia="Times New Roman" w:hAnsi="Times New Roman"/>
          <w:b/>
          <w:bCs/>
          <w:kern w:val="36"/>
          <w:sz w:val="20"/>
          <w:szCs w:val="20"/>
          <w:lang w:val="uk-UA" w:eastAsia="ru-RU"/>
        </w:rPr>
        <w:t xml:space="preserve"> Заповнення реквізиту «Призначення платежу»</w:t>
      </w:r>
    </w:p>
    <w:p w:rsidR="00FC36E1" w:rsidRPr="007E3EE4" w:rsidRDefault="00FC36E1" w:rsidP="00FC36E1">
      <w:pPr>
        <w:spacing w:after="0" w:line="240" w:lineRule="auto"/>
        <w:jc w:val="both"/>
        <w:rPr>
          <w:rFonts w:ascii="Times New Roman" w:eastAsia="Times New Roman" w:hAnsi="Times New Roman"/>
          <w:sz w:val="20"/>
          <w:szCs w:val="20"/>
          <w:lang w:val="uk-UA" w:eastAsia="ru-RU"/>
        </w:rPr>
      </w:pPr>
      <w:r w:rsidRPr="007E3EE4">
        <w:rPr>
          <w:rFonts w:ascii="Times New Roman" w:eastAsia="Times New Roman" w:hAnsi="Times New Roman"/>
          <w:sz w:val="20"/>
          <w:szCs w:val="20"/>
          <w:lang w:val="uk-UA" w:eastAsia="ru-RU"/>
        </w:rPr>
        <w:t xml:space="preserve">Головне управління ДПС у Дніпропетровській області звертає увагу, що відповідно до п. 6 розділу </w:t>
      </w:r>
      <w:r w:rsidRPr="000948D5">
        <w:rPr>
          <w:rFonts w:ascii="Times New Roman" w:eastAsia="Times New Roman" w:hAnsi="Times New Roman"/>
          <w:sz w:val="20"/>
          <w:szCs w:val="20"/>
          <w:lang w:eastAsia="ru-RU"/>
        </w:rPr>
        <w:t>II</w:t>
      </w:r>
      <w:r w:rsidRPr="007E3EE4">
        <w:rPr>
          <w:rFonts w:ascii="Times New Roman" w:eastAsia="Times New Roman" w:hAnsi="Times New Roman"/>
          <w:sz w:val="20"/>
          <w:szCs w:val="20"/>
          <w:lang w:val="uk-UA" w:eastAsia="ru-RU"/>
        </w:rPr>
        <w:t xml:space="preserve"> Порядку 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 затвердженого наказом Міністерства фінансів України від 22.03.2023 </w:t>
      </w:r>
      <w:r w:rsidRPr="000948D5">
        <w:rPr>
          <w:rFonts w:ascii="Times New Roman" w:eastAsia="Times New Roman" w:hAnsi="Times New Roman"/>
          <w:sz w:val="20"/>
          <w:szCs w:val="20"/>
          <w:lang w:eastAsia="ru-RU"/>
        </w:rPr>
        <w:t> </w:t>
      </w:r>
      <w:r w:rsidRPr="007E3EE4">
        <w:rPr>
          <w:rFonts w:ascii="Times New Roman" w:eastAsia="Times New Roman" w:hAnsi="Times New Roman"/>
          <w:sz w:val="20"/>
          <w:szCs w:val="20"/>
          <w:lang w:val="uk-UA" w:eastAsia="ru-RU"/>
        </w:rPr>
        <w:t xml:space="preserve">№ 148 (зареєстровано в Міністерстві юстиції України 28.03.2023 за № 528/39584) (із змінами) при сплаті коштів на єдиний рахунок, відкритий у Державній казначейській службі України і на ім’я ДПС, платник у реквізиті «Призначення платежу» платіжної інструкції може: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1) не визначати напрям/напрями перерахування коштів з єдиного рахунка на бюджетні/небюджетні рахунки.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У такому випадку платник у реквізиті «Призначення платежу» платіжної інструкції заповнює тільки поле «Додаткова інформація запису» з інформацією щодо переказу коштів </w:t>
      </w:r>
      <w:proofErr w:type="gramStart"/>
      <w:r w:rsidRPr="000948D5">
        <w:rPr>
          <w:rFonts w:ascii="Times New Roman" w:eastAsia="Times New Roman" w:hAnsi="Times New Roman"/>
          <w:sz w:val="20"/>
          <w:szCs w:val="20"/>
          <w:lang w:eastAsia="ru-RU"/>
        </w:rPr>
        <w:t>у дов</w:t>
      </w:r>
      <w:proofErr w:type="gramEnd"/>
      <w:r w:rsidRPr="000948D5">
        <w:rPr>
          <w:rFonts w:ascii="Times New Roman" w:eastAsia="Times New Roman" w:hAnsi="Times New Roman"/>
          <w:sz w:val="20"/>
          <w:szCs w:val="20"/>
          <w:lang w:eastAsia="ru-RU"/>
        </w:rPr>
        <w:t xml:space="preserve">ільній формі.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При цьому платник, використовуючи засоби електронного кабі</w:t>
      </w:r>
      <w:proofErr w:type="gramStart"/>
      <w:r w:rsidRPr="000948D5">
        <w:rPr>
          <w:rFonts w:ascii="Times New Roman" w:eastAsia="Times New Roman" w:hAnsi="Times New Roman"/>
          <w:sz w:val="20"/>
          <w:szCs w:val="20"/>
          <w:lang w:eastAsia="ru-RU"/>
        </w:rPr>
        <w:t>нету</w:t>
      </w:r>
      <w:proofErr w:type="gramEnd"/>
      <w:r w:rsidRPr="000948D5">
        <w:rPr>
          <w:rFonts w:ascii="Times New Roman" w:eastAsia="Times New Roman" w:hAnsi="Times New Roman"/>
          <w:sz w:val="20"/>
          <w:szCs w:val="20"/>
          <w:lang w:eastAsia="ru-RU"/>
        </w:rPr>
        <w:t xml:space="preserve">, може: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 визначити напрям/напрями перерахування коштів з єдиного рахунка на бюджетні/небюджетні рахунки;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 не визначати напрям/напрями перерахування коштів з єдиного рахунка. У такому разі кошти перераховуються з єдиного рахунка на бюджетні/небюджетні рахунки на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ідставі податкової інформації, визначеної п. 35 прим.1.5 ст. 35 прим.1 Податкового кодексу України;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2) самостійно визначити напрям/напрями перерахування коштів з єдиного рахунка на бюджетні/небюджетні рахунки.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У такому випадку платник у реквізиті «Призначення платежу» платіжної інструкції заповнює з перелі</w:t>
      </w:r>
      <w:proofErr w:type="gramStart"/>
      <w:r w:rsidRPr="000948D5">
        <w:rPr>
          <w:rFonts w:ascii="Times New Roman" w:eastAsia="Times New Roman" w:hAnsi="Times New Roman"/>
          <w:sz w:val="20"/>
          <w:szCs w:val="20"/>
          <w:lang w:eastAsia="ru-RU"/>
        </w:rPr>
        <w:t>ку пол</w:t>
      </w:r>
      <w:proofErr w:type="gramEnd"/>
      <w:r w:rsidRPr="000948D5">
        <w:rPr>
          <w:rFonts w:ascii="Times New Roman" w:eastAsia="Times New Roman" w:hAnsi="Times New Roman"/>
          <w:sz w:val="20"/>
          <w:szCs w:val="20"/>
          <w:lang w:eastAsia="ru-RU"/>
        </w:rPr>
        <w:t xml:space="preserve">ів, наведених у пункті 1 розділу ІІ Порядку, такі поля: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«Номер рахунку»;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«Сума податку»;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«Інформація про податкове повідомлення (</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ішення)»;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«Додаткова інформація запису».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У полі «Номер рахунку» платник заповнює номер </w:t>
      </w:r>
      <w:proofErr w:type="gramStart"/>
      <w:r w:rsidRPr="000948D5">
        <w:rPr>
          <w:rFonts w:ascii="Times New Roman" w:eastAsia="Times New Roman" w:hAnsi="Times New Roman"/>
          <w:sz w:val="20"/>
          <w:szCs w:val="20"/>
          <w:lang w:eastAsia="ru-RU"/>
        </w:rPr>
        <w:t>бюджетного</w:t>
      </w:r>
      <w:proofErr w:type="gramEnd"/>
      <w:r w:rsidRPr="000948D5">
        <w:rPr>
          <w:rFonts w:ascii="Times New Roman" w:eastAsia="Times New Roman" w:hAnsi="Times New Roman"/>
          <w:sz w:val="20"/>
          <w:szCs w:val="20"/>
          <w:lang w:eastAsia="ru-RU"/>
        </w:rPr>
        <w:t xml:space="preserve">/небюджетного рахунку;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у полі «Сума податку» платник заповнює суму, яка має бути зарахована на бюджетний/небюджетний рахунок;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у полі «Інформація про податкове повідомлення (</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ішення)» платник заповнює номер податкового повідомлення-рішення/рішення/вимоги та/або рішення щодо єдиного внеску (у разі якщо кошти сплачуються на підставі таких документів); </w:t>
      </w:r>
    </w:p>
    <w:p w:rsidR="00FC36E1" w:rsidRPr="000948D5" w:rsidRDefault="00FC36E1" w:rsidP="00FC36E1">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у полі «Додаткова інформація запису» платник заповнює інформацію щодо переказу коштів </w:t>
      </w:r>
      <w:proofErr w:type="gramStart"/>
      <w:r w:rsidRPr="000948D5">
        <w:rPr>
          <w:rFonts w:ascii="Times New Roman" w:eastAsia="Times New Roman" w:hAnsi="Times New Roman"/>
          <w:sz w:val="20"/>
          <w:szCs w:val="20"/>
          <w:lang w:eastAsia="ru-RU"/>
        </w:rPr>
        <w:t>у дов</w:t>
      </w:r>
      <w:proofErr w:type="gramEnd"/>
      <w:r w:rsidRPr="000948D5">
        <w:rPr>
          <w:rFonts w:ascii="Times New Roman" w:eastAsia="Times New Roman" w:hAnsi="Times New Roman"/>
          <w:sz w:val="20"/>
          <w:szCs w:val="20"/>
          <w:lang w:eastAsia="ru-RU"/>
        </w:rPr>
        <w:t xml:space="preserve">ільній формі. </w:t>
      </w:r>
    </w:p>
    <w:p w:rsidR="00CC4779" w:rsidRDefault="00CC4779" w:rsidP="004F154C">
      <w:pPr>
        <w:pStyle w:val="1"/>
        <w:spacing w:before="0" w:beforeAutospacing="0" w:after="0" w:afterAutospacing="0"/>
        <w:rPr>
          <w:sz w:val="20"/>
          <w:szCs w:val="20"/>
          <w:lang w:val="uk-UA"/>
        </w:rPr>
      </w:pPr>
    </w:p>
    <w:p w:rsidR="004F154C" w:rsidRPr="000948D5" w:rsidRDefault="004F154C" w:rsidP="004F154C">
      <w:pPr>
        <w:pStyle w:val="1"/>
        <w:spacing w:before="0" w:beforeAutospacing="0" w:after="0" w:afterAutospacing="0"/>
        <w:rPr>
          <w:sz w:val="20"/>
          <w:szCs w:val="20"/>
        </w:rPr>
      </w:pPr>
      <w:r w:rsidRPr="000948D5">
        <w:rPr>
          <w:sz w:val="20"/>
          <w:szCs w:val="20"/>
        </w:rPr>
        <w:t xml:space="preserve">Особливості декларування податку на прибуток </w:t>
      </w:r>
      <w:proofErr w:type="gramStart"/>
      <w:r w:rsidRPr="000948D5">
        <w:rPr>
          <w:sz w:val="20"/>
          <w:szCs w:val="20"/>
        </w:rPr>
        <w:t>п</w:t>
      </w:r>
      <w:proofErr w:type="gramEnd"/>
      <w:r w:rsidRPr="000948D5">
        <w:rPr>
          <w:sz w:val="20"/>
          <w:szCs w:val="20"/>
        </w:rPr>
        <w:t>ідприємств банками у разі отримання у звітному періоді збитків</w:t>
      </w:r>
    </w:p>
    <w:p w:rsidR="004F154C" w:rsidRPr="000948D5" w:rsidRDefault="004F154C" w:rsidP="004F154C">
      <w:pPr>
        <w:pStyle w:val="a3"/>
        <w:spacing w:before="0" w:beforeAutospacing="0" w:after="0" w:afterAutospacing="0"/>
        <w:jc w:val="both"/>
        <w:rPr>
          <w:sz w:val="20"/>
          <w:szCs w:val="20"/>
        </w:rPr>
      </w:pPr>
      <w:r w:rsidRPr="000948D5">
        <w:rPr>
          <w:sz w:val="20"/>
          <w:szCs w:val="20"/>
        </w:rPr>
        <w:t xml:space="preserve">Головне управління ДПС у Дніпропетровській області звертає увагу, що за результатами податкового (звітного) 2023 року банки: </w:t>
      </w:r>
    </w:p>
    <w:p w:rsidR="004F154C" w:rsidRPr="000948D5" w:rsidRDefault="004F154C" w:rsidP="004F154C">
      <w:pPr>
        <w:pStyle w:val="a3"/>
        <w:spacing w:before="0" w:beforeAutospacing="0" w:after="0" w:afterAutospacing="0"/>
        <w:jc w:val="both"/>
        <w:rPr>
          <w:sz w:val="20"/>
          <w:szCs w:val="20"/>
        </w:rPr>
      </w:pPr>
      <w:r w:rsidRPr="000948D5">
        <w:rPr>
          <w:sz w:val="20"/>
          <w:szCs w:val="20"/>
        </w:rPr>
        <w:t xml:space="preserve">- не застосовують положення, передбачені п.п. 140.4.4 п. 140.4 ст. 140 Податкового кодексу України (далі – ПКУ); </w:t>
      </w:r>
    </w:p>
    <w:p w:rsidR="004F154C" w:rsidRPr="000948D5" w:rsidRDefault="004F154C" w:rsidP="004F154C">
      <w:pPr>
        <w:pStyle w:val="a3"/>
        <w:spacing w:before="0" w:beforeAutospacing="0" w:after="0" w:afterAutospacing="0"/>
        <w:jc w:val="both"/>
        <w:rPr>
          <w:sz w:val="20"/>
          <w:szCs w:val="20"/>
        </w:rPr>
      </w:pPr>
      <w:r w:rsidRPr="000948D5">
        <w:rPr>
          <w:sz w:val="20"/>
          <w:szCs w:val="20"/>
        </w:rPr>
        <w:t>- не зменшують фінансовий результат до оподаткування на суму від’ємного значення об’єкта оподаткування минулих податкових (звітних) рокі</w:t>
      </w:r>
      <w:proofErr w:type="gramStart"/>
      <w:r w:rsidRPr="000948D5">
        <w:rPr>
          <w:sz w:val="20"/>
          <w:szCs w:val="20"/>
        </w:rPr>
        <w:t>в</w:t>
      </w:r>
      <w:proofErr w:type="gramEnd"/>
      <w:r w:rsidRPr="000948D5">
        <w:rPr>
          <w:sz w:val="20"/>
          <w:szCs w:val="20"/>
        </w:rPr>
        <w:t xml:space="preserve">. </w:t>
      </w:r>
    </w:p>
    <w:p w:rsidR="004F154C" w:rsidRPr="000948D5" w:rsidRDefault="004F154C" w:rsidP="004F154C">
      <w:pPr>
        <w:pStyle w:val="a3"/>
        <w:spacing w:before="0" w:beforeAutospacing="0" w:after="0" w:afterAutospacing="0"/>
        <w:jc w:val="both"/>
        <w:rPr>
          <w:sz w:val="20"/>
          <w:szCs w:val="20"/>
        </w:rPr>
      </w:pPr>
      <w:r w:rsidRPr="000948D5">
        <w:rPr>
          <w:sz w:val="20"/>
          <w:szCs w:val="20"/>
        </w:rPr>
        <w:t xml:space="preserve">У разі застосування за попередні податкові (звітні) періоди 2023 року положень, передбачених п.п. 140.4.4 п. 140.4 ст. 140 ПКУ, та/або сплати авансових внесків з податку на прибуток </w:t>
      </w:r>
      <w:proofErr w:type="gramStart"/>
      <w:r w:rsidRPr="000948D5">
        <w:rPr>
          <w:sz w:val="20"/>
          <w:szCs w:val="20"/>
        </w:rPr>
        <w:t>п</w:t>
      </w:r>
      <w:proofErr w:type="gramEnd"/>
      <w:r w:rsidRPr="000948D5">
        <w:rPr>
          <w:sz w:val="20"/>
          <w:szCs w:val="20"/>
        </w:rPr>
        <w:t xml:space="preserve">ідприємств, передбачених п. 57.1-1 ст. 57 ПКУ за ставкою 18 відсотків, у складі Декларації за 2023 рік банки відображають уточнені показники (суми від’ємного значення об’єкта оподаткування минулих звітних періодів, суми авансових внесків з податку на прибуток </w:t>
      </w:r>
      <w:proofErr w:type="gramStart"/>
      <w:r w:rsidRPr="000948D5">
        <w:rPr>
          <w:sz w:val="20"/>
          <w:szCs w:val="20"/>
        </w:rPr>
        <w:t>п</w:t>
      </w:r>
      <w:proofErr w:type="gramEnd"/>
      <w:r w:rsidRPr="000948D5">
        <w:rPr>
          <w:sz w:val="20"/>
          <w:szCs w:val="20"/>
        </w:rPr>
        <w:t xml:space="preserve">ідприємств при виплаті дивідендів за ставкою 50 відсотків), що містяться у поданих ними раніше Деклараціях (п. 68 підрозділу 4 розділу ХХ ПКУ). </w:t>
      </w:r>
    </w:p>
    <w:p w:rsidR="004F154C" w:rsidRPr="000948D5" w:rsidRDefault="004F154C" w:rsidP="004F154C">
      <w:pPr>
        <w:pStyle w:val="a3"/>
        <w:spacing w:before="0" w:beforeAutospacing="0" w:after="0" w:afterAutospacing="0"/>
        <w:jc w:val="both"/>
        <w:rPr>
          <w:sz w:val="20"/>
          <w:szCs w:val="20"/>
        </w:rPr>
      </w:pPr>
      <w:r w:rsidRPr="000948D5">
        <w:rPr>
          <w:sz w:val="20"/>
          <w:szCs w:val="20"/>
        </w:rPr>
        <w:t xml:space="preserve">У разі відображення уточнених показників із вищезазначених </w:t>
      </w:r>
      <w:proofErr w:type="gramStart"/>
      <w:r w:rsidRPr="000948D5">
        <w:rPr>
          <w:sz w:val="20"/>
          <w:szCs w:val="20"/>
        </w:rPr>
        <w:t>п</w:t>
      </w:r>
      <w:proofErr w:type="gramEnd"/>
      <w:r w:rsidRPr="000948D5">
        <w:rPr>
          <w:sz w:val="20"/>
          <w:szCs w:val="20"/>
        </w:rPr>
        <w:t xml:space="preserve">ідстав санкції, передбачені ст. 50 ПКУ, не застосовуються. У разі виникнення додаткового грошового зобов’язання, яке виникає внаслідок уточнення показників, таке грошове зобов’язання </w:t>
      </w:r>
      <w:proofErr w:type="gramStart"/>
      <w:r w:rsidRPr="000948D5">
        <w:rPr>
          <w:sz w:val="20"/>
          <w:szCs w:val="20"/>
        </w:rPr>
        <w:t>п</w:t>
      </w:r>
      <w:proofErr w:type="gramEnd"/>
      <w:r w:rsidRPr="000948D5">
        <w:rPr>
          <w:sz w:val="20"/>
          <w:szCs w:val="20"/>
        </w:rPr>
        <w:t xml:space="preserve">ідлягає сплаті у строки, встановлені для сплати податкового зобов’язання щодо податку на прибуток за результатами 2023 року.  </w:t>
      </w:r>
    </w:p>
    <w:p w:rsidR="004F154C" w:rsidRPr="000948D5" w:rsidRDefault="004F154C" w:rsidP="004F154C">
      <w:pPr>
        <w:pStyle w:val="a3"/>
        <w:spacing w:before="0" w:beforeAutospacing="0" w:after="0" w:afterAutospacing="0"/>
        <w:jc w:val="both"/>
        <w:rPr>
          <w:sz w:val="20"/>
          <w:szCs w:val="20"/>
        </w:rPr>
      </w:pPr>
      <w:r w:rsidRPr="000948D5">
        <w:rPr>
          <w:sz w:val="20"/>
          <w:szCs w:val="20"/>
        </w:rPr>
        <w:lastRenderedPageBreak/>
        <w:t>Довідково: за загальними правилами платники податку на прибуток зменшують об’єкт оподаткування на суму накопичених податкових збитків минулих податкових (звітних) рокі</w:t>
      </w:r>
      <w:proofErr w:type="gramStart"/>
      <w:r w:rsidRPr="000948D5">
        <w:rPr>
          <w:sz w:val="20"/>
          <w:szCs w:val="20"/>
        </w:rPr>
        <w:t>в</w:t>
      </w:r>
      <w:proofErr w:type="gramEnd"/>
      <w:r w:rsidRPr="000948D5">
        <w:rPr>
          <w:sz w:val="20"/>
          <w:szCs w:val="20"/>
        </w:rPr>
        <w:t xml:space="preserve"> до повного їх списання, але з урахуванням обмежень для великих платників податків (п.п. 140.4.4 п. 140.4 ст. 140 ПКУ). </w:t>
      </w:r>
    </w:p>
    <w:p w:rsidR="004F154C" w:rsidRPr="000948D5" w:rsidRDefault="004F154C" w:rsidP="004F154C">
      <w:pPr>
        <w:pStyle w:val="a3"/>
        <w:spacing w:before="0" w:beforeAutospacing="0" w:after="0" w:afterAutospacing="0"/>
        <w:jc w:val="both"/>
        <w:rPr>
          <w:sz w:val="20"/>
          <w:szCs w:val="20"/>
        </w:rPr>
      </w:pPr>
      <w:proofErr w:type="gramStart"/>
      <w:r w:rsidRPr="000948D5">
        <w:rPr>
          <w:sz w:val="20"/>
          <w:szCs w:val="20"/>
        </w:rPr>
        <w:t>Р</w:t>
      </w:r>
      <w:proofErr w:type="gramEnd"/>
      <w:r w:rsidRPr="000948D5">
        <w:rPr>
          <w:sz w:val="20"/>
          <w:szCs w:val="20"/>
        </w:rPr>
        <w:t xml:space="preserve">ізниця у вигляді суми від’ємного значення об’єкта оподаткування минулих податкових звітних періодів, на яку зменшується об’єкт оподаткування податком на прибуток, відображається у р. 3.2.4 додатка РІ до рядка 03 РІ Декларації.  </w:t>
      </w:r>
    </w:p>
    <w:p w:rsidR="004F154C" w:rsidRPr="000948D5" w:rsidRDefault="004F154C" w:rsidP="004F154C">
      <w:pPr>
        <w:pStyle w:val="a3"/>
        <w:spacing w:before="0" w:beforeAutospacing="0" w:after="0" w:afterAutospacing="0"/>
        <w:jc w:val="both"/>
        <w:rPr>
          <w:sz w:val="20"/>
          <w:szCs w:val="20"/>
        </w:rPr>
      </w:pPr>
      <w:r w:rsidRPr="000948D5">
        <w:rPr>
          <w:sz w:val="20"/>
          <w:szCs w:val="20"/>
        </w:rPr>
        <w:t xml:space="preserve">Сума від’ємного значення об’єкта оподаткування минулих податкових (звітних) років, не врахована у зменшення об’єкта оподаткування податком на прибуток </w:t>
      </w:r>
      <w:proofErr w:type="gramStart"/>
      <w:r w:rsidRPr="000948D5">
        <w:rPr>
          <w:sz w:val="20"/>
          <w:szCs w:val="20"/>
        </w:rPr>
        <w:t>п</w:t>
      </w:r>
      <w:proofErr w:type="gramEnd"/>
      <w:r w:rsidRPr="000948D5">
        <w:rPr>
          <w:sz w:val="20"/>
          <w:szCs w:val="20"/>
        </w:rPr>
        <w:t xml:space="preserve">ідприємств, у тому числі отриманого з 01 січня 2023 року по 31 грудня 2023 року, зменшує фінансовий результат до оподаткування майбутніх податкових (звітних) періодів, починаючи з 1 січня 2024 року, </w:t>
      </w:r>
      <w:proofErr w:type="gramStart"/>
      <w:r w:rsidRPr="000948D5">
        <w:rPr>
          <w:sz w:val="20"/>
          <w:szCs w:val="20"/>
        </w:rPr>
        <w:t>в</w:t>
      </w:r>
      <w:proofErr w:type="gramEnd"/>
      <w:r w:rsidRPr="000948D5">
        <w:rPr>
          <w:sz w:val="20"/>
          <w:szCs w:val="20"/>
        </w:rPr>
        <w:t xml:space="preserve"> порядку, визначеному п.п. 140.4.4 п. 140.4 ст. 140 ПКУ. </w:t>
      </w:r>
    </w:p>
    <w:p w:rsidR="004F154C" w:rsidRPr="000948D5" w:rsidRDefault="004F154C" w:rsidP="004F154C">
      <w:pPr>
        <w:pStyle w:val="a3"/>
        <w:spacing w:before="0" w:beforeAutospacing="0" w:after="0" w:afterAutospacing="0"/>
        <w:jc w:val="both"/>
        <w:rPr>
          <w:sz w:val="20"/>
          <w:szCs w:val="20"/>
        </w:rPr>
      </w:pPr>
      <w:r w:rsidRPr="000948D5">
        <w:rPr>
          <w:sz w:val="20"/>
          <w:szCs w:val="20"/>
        </w:rPr>
        <w:t xml:space="preserve">Отже, якщо </w:t>
      </w:r>
      <w:proofErr w:type="gramStart"/>
      <w:r w:rsidRPr="000948D5">
        <w:rPr>
          <w:sz w:val="20"/>
          <w:szCs w:val="20"/>
        </w:rPr>
        <w:t>п</w:t>
      </w:r>
      <w:proofErr w:type="gramEnd"/>
      <w:r w:rsidRPr="000948D5">
        <w:rPr>
          <w:sz w:val="20"/>
          <w:szCs w:val="20"/>
        </w:rPr>
        <w:t xml:space="preserve">ісля перерахунків розмір податкового зобов’язання збільшиться, то банки сплачують різницю такого зобов’язання до бюджету протягом 10 днів після граничного терміну подання річної Декларації.  </w:t>
      </w:r>
    </w:p>
    <w:p w:rsidR="004F154C" w:rsidRPr="000948D5" w:rsidRDefault="004F154C" w:rsidP="004F154C">
      <w:pPr>
        <w:pStyle w:val="a3"/>
        <w:spacing w:before="0" w:beforeAutospacing="0" w:after="0" w:afterAutospacing="0"/>
        <w:jc w:val="both"/>
        <w:rPr>
          <w:sz w:val="20"/>
          <w:szCs w:val="20"/>
        </w:rPr>
      </w:pPr>
      <w:proofErr w:type="gramStart"/>
      <w:r w:rsidRPr="000948D5">
        <w:rPr>
          <w:sz w:val="20"/>
          <w:szCs w:val="20"/>
        </w:rPr>
        <w:t>У разі самостійного виправлення платником податків із дотриманням порядку, вимог та обмежень, визначених статтею 50 ПКУ, помилок, що призвели до заниження податкового зобов'язання у звітних (податкових) періодах, які припадають на період дії воєнного стану, такі платники звільняються від нарахування та сплати штрафних санкцій, передбачених п. 50.1 ст. 50 ПКУ, та</w:t>
      </w:r>
      <w:proofErr w:type="gramEnd"/>
      <w:r w:rsidRPr="000948D5">
        <w:rPr>
          <w:sz w:val="20"/>
          <w:szCs w:val="20"/>
        </w:rPr>
        <w:t xml:space="preserve"> пені (п. 69.1 </w:t>
      </w:r>
      <w:proofErr w:type="gramStart"/>
      <w:r w:rsidRPr="000948D5">
        <w:rPr>
          <w:sz w:val="20"/>
          <w:szCs w:val="20"/>
        </w:rPr>
        <w:t>п</w:t>
      </w:r>
      <w:proofErr w:type="gramEnd"/>
      <w:r w:rsidRPr="000948D5">
        <w:rPr>
          <w:sz w:val="20"/>
          <w:szCs w:val="20"/>
        </w:rPr>
        <w:t xml:space="preserve">ідрозділу 10 розділу ХХ ПКУ). </w:t>
      </w:r>
    </w:p>
    <w:p w:rsidR="004F154C" w:rsidRPr="000948D5" w:rsidRDefault="004F154C" w:rsidP="004F154C">
      <w:pPr>
        <w:pStyle w:val="a3"/>
        <w:spacing w:before="0" w:beforeAutospacing="0" w:after="0" w:afterAutospacing="0"/>
        <w:jc w:val="both"/>
        <w:rPr>
          <w:sz w:val="20"/>
          <w:szCs w:val="20"/>
        </w:rPr>
      </w:pPr>
      <w:proofErr w:type="gramStart"/>
      <w:r w:rsidRPr="000948D5">
        <w:rPr>
          <w:sz w:val="20"/>
          <w:szCs w:val="20"/>
        </w:rPr>
        <w:t>Крім того, тимчасово на період з 01 серпня 2023 року до припинення або скасування воєнного стану на території України у разі самостійного виправлення платником податків з дотриманням порядку, вимог та обмежень, визначених статтею 50 ПКУ, помилок, що призвели до заниження податкового зобов'язання, такий платник звільняється від нарахування та сплати штрафних</w:t>
      </w:r>
      <w:proofErr w:type="gramEnd"/>
      <w:r w:rsidRPr="000948D5">
        <w:rPr>
          <w:sz w:val="20"/>
          <w:szCs w:val="20"/>
        </w:rPr>
        <w:t xml:space="preserve"> санкцій, передбачених п. 50.1 ст. 50 ПКУ, та пені (п. 69.38 </w:t>
      </w:r>
      <w:proofErr w:type="gramStart"/>
      <w:r w:rsidRPr="000948D5">
        <w:rPr>
          <w:sz w:val="20"/>
          <w:szCs w:val="20"/>
        </w:rPr>
        <w:t>п</w:t>
      </w:r>
      <w:proofErr w:type="gramEnd"/>
      <w:r w:rsidRPr="000948D5">
        <w:rPr>
          <w:sz w:val="20"/>
          <w:szCs w:val="20"/>
        </w:rPr>
        <w:t xml:space="preserve">ідрозділу 10 розділу ХХ ПКУ). </w:t>
      </w:r>
    </w:p>
    <w:p w:rsidR="004F154C" w:rsidRPr="000948D5" w:rsidRDefault="004F154C" w:rsidP="004F154C">
      <w:pPr>
        <w:pStyle w:val="a3"/>
        <w:spacing w:before="0" w:beforeAutospacing="0" w:after="0" w:afterAutospacing="0"/>
        <w:jc w:val="both"/>
        <w:rPr>
          <w:sz w:val="20"/>
          <w:szCs w:val="20"/>
        </w:rPr>
      </w:pPr>
      <w:r w:rsidRPr="000948D5">
        <w:rPr>
          <w:sz w:val="20"/>
          <w:szCs w:val="20"/>
        </w:rPr>
        <w:t xml:space="preserve">Більше розглянутих питань щодо оподаткування банків </w:t>
      </w:r>
      <w:proofErr w:type="gramStart"/>
      <w:r w:rsidRPr="000948D5">
        <w:rPr>
          <w:sz w:val="20"/>
          <w:szCs w:val="20"/>
        </w:rPr>
        <w:t>в</w:t>
      </w:r>
      <w:proofErr w:type="gramEnd"/>
      <w:r w:rsidRPr="000948D5">
        <w:rPr>
          <w:sz w:val="20"/>
          <w:szCs w:val="20"/>
        </w:rPr>
        <w:t xml:space="preserve"> Інформаційному листі ДПС № 6/2023: Банки: зміна ставок, податок на прибуток – за посиланням </w:t>
      </w:r>
      <w:hyperlink r:id="rId5" w:history="1">
        <w:r w:rsidRPr="000948D5">
          <w:rPr>
            <w:rStyle w:val="a5"/>
            <w:rFonts w:eastAsiaTheme="majorEastAsia"/>
            <w:sz w:val="20"/>
            <w:szCs w:val="20"/>
          </w:rPr>
          <w:t>https://tax.gov.ua/zakonodavstvo/podatki-ta-zbori/informatsiyni-listi/740680.html</w:t>
        </w:r>
      </w:hyperlink>
      <w:r w:rsidRPr="000948D5">
        <w:rPr>
          <w:sz w:val="20"/>
          <w:szCs w:val="20"/>
        </w:rPr>
        <w:t xml:space="preserve">. </w:t>
      </w:r>
    </w:p>
    <w:p w:rsidR="00CC4779" w:rsidRDefault="00CC4779" w:rsidP="004F154C">
      <w:pPr>
        <w:spacing w:after="0" w:line="240" w:lineRule="auto"/>
        <w:outlineLvl w:val="0"/>
        <w:rPr>
          <w:rFonts w:ascii="Times New Roman" w:eastAsia="Times New Roman" w:hAnsi="Times New Roman"/>
          <w:b/>
          <w:bCs/>
          <w:kern w:val="36"/>
          <w:sz w:val="20"/>
          <w:szCs w:val="20"/>
          <w:lang w:val="uk-UA" w:eastAsia="ru-RU"/>
        </w:rPr>
      </w:pPr>
    </w:p>
    <w:p w:rsidR="004F154C" w:rsidRPr="000948D5" w:rsidRDefault="004F154C" w:rsidP="004F154C">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 xml:space="preserve">Понад 5,8 </w:t>
      </w:r>
      <w:proofErr w:type="gramStart"/>
      <w:r w:rsidRPr="000948D5">
        <w:rPr>
          <w:rFonts w:ascii="Times New Roman" w:eastAsia="Times New Roman" w:hAnsi="Times New Roman"/>
          <w:b/>
          <w:bCs/>
          <w:kern w:val="36"/>
          <w:sz w:val="20"/>
          <w:szCs w:val="20"/>
          <w:lang w:eastAsia="ru-RU"/>
        </w:rPr>
        <w:t>млрд</w:t>
      </w:r>
      <w:proofErr w:type="gramEnd"/>
      <w:r w:rsidRPr="000948D5">
        <w:rPr>
          <w:rFonts w:ascii="Times New Roman" w:eastAsia="Times New Roman" w:hAnsi="Times New Roman"/>
          <w:b/>
          <w:bCs/>
          <w:kern w:val="36"/>
          <w:sz w:val="20"/>
          <w:szCs w:val="20"/>
          <w:lang w:eastAsia="ru-RU"/>
        </w:rPr>
        <w:t xml:space="preserve"> грн спрямували до загального фонду держбюджету платники Дніпропетровщини</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Протягом січня – лютого 2024 року до загального фонду державного бюджету платники Дніпропетровщини спрямували понад 5,8 </w:t>
      </w:r>
      <w:proofErr w:type="gramStart"/>
      <w:r w:rsidRPr="000948D5">
        <w:rPr>
          <w:rFonts w:ascii="Times New Roman" w:eastAsia="Times New Roman" w:hAnsi="Times New Roman"/>
          <w:sz w:val="20"/>
          <w:szCs w:val="20"/>
          <w:lang w:eastAsia="ru-RU"/>
        </w:rPr>
        <w:t>млрд</w:t>
      </w:r>
      <w:proofErr w:type="gramEnd"/>
      <w:r w:rsidRPr="000948D5">
        <w:rPr>
          <w:rFonts w:ascii="Times New Roman" w:eastAsia="Times New Roman" w:hAnsi="Times New Roman"/>
          <w:sz w:val="20"/>
          <w:szCs w:val="20"/>
          <w:lang w:eastAsia="ru-RU"/>
        </w:rPr>
        <w:t xml:space="preserve"> грн, що у порівнянні з відповідним періодом 2023 року на понад 1,6 млрд грн, або на 37,4 відсотків більше. Про </w:t>
      </w:r>
      <w:proofErr w:type="gramStart"/>
      <w:r w:rsidRPr="000948D5">
        <w:rPr>
          <w:rFonts w:ascii="Times New Roman" w:eastAsia="Times New Roman" w:hAnsi="Times New Roman"/>
          <w:sz w:val="20"/>
          <w:szCs w:val="20"/>
          <w:lang w:eastAsia="ru-RU"/>
        </w:rPr>
        <w:t>це пов</w:t>
      </w:r>
      <w:proofErr w:type="gramEnd"/>
      <w:r w:rsidRPr="000948D5">
        <w:rPr>
          <w:rFonts w:ascii="Times New Roman" w:eastAsia="Times New Roman" w:hAnsi="Times New Roman"/>
          <w:sz w:val="20"/>
          <w:szCs w:val="20"/>
          <w:lang w:eastAsia="ru-RU"/>
        </w:rPr>
        <w:t xml:space="preserve">ідомила в. о. начальника Головного управління ДПС у Дніпропетровській області Елеонора Шкода.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За словами очільниці податкової служби регіону, виконання бюджетних призначень забезпечується за рахунок багатьох чинників, насамперед системності та злагодженості в роботі контролюючих органів, територіальних громад і платників податків, а також використання усіх наявних резервів. Сьогодні, незважаючи на серйозні випробування для країни, бізнес Дніпропетровщини працює і забезпечує позитивну </w:t>
      </w:r>
      <w:proofErr w:type="gramStart"/>
      <w:r w:rsidRPr="000948D5">
        <w:rPr>
          <w:rFonts w:ascii="Times New Roman" w:eastAsia="Times New Roman" w:hAnsi="Times New Roman"/>
          <w:sz w:val="20"/>
          <w:szCs w:val="20"/>
          <w:lang w:eastAsia="ru-RU"/>
        </w:rPr>
        <w:t>динаміку</w:t>
      </w:r>
      <w:proofErr w:type="gramEnd"/>
      <w:r w:rsidRPr="000948D5">
        <w:rPr>
          <w:rFonts w:ascii="Times New Roman" w:eastAsia="Times New Roman" w:hAnsi="Times New Roman"/>
          <w:sz w:val="20"/>
          <w:szCs w:val="20"/>
          <w:lang w:eastAsia="ru-RU"/>
        </w:rPr>
        <w:t xml:space="preserve"> надходжень </w:t>
      </w:r>
      <w:proofErr w:type="gramStart"/>
      <w:r w:rsidRPr="000948D5">
        <w:rPr>
          <w:rFonts w:ascii="Times New Roman" w:eastAsia="Times New Roman" w:hAnsi="Times New Roman"/>
          <w:sz w:val="20"/>
          <w:szCs w:val="20"/>
          <w:lang w:eastAsia="ru-RU"/>
        </w:rPr>
        <w:t>до</w:t>
      </w:r>
      <w:proofErr w:type="gramEnd"/>
      <w:r w:rsidRPr="000948D5">
        <w:rPr>
          <w:rFonts w:ascii="Times New Roman" w:eastAsia="Times New Roman" w:hAnsi="Times New Roman"/>
          <w:sz w:val="20"/>
          <w:szCs w:val="20"/>
          <w:lang w:eastAsia="ru-RU"/>
        </w:rPr>
        <w:t xml:space="preserve"> бюджетів.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Як зазначила Елеонора Шкода, наразі належне наповнення бюджетів є запорукою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ідтримки нашої армії, виконання економічних та соціальних програм уряду.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Дякуємо платникам </w:t>
      </w:r>
      <w:proofErr w:type="gramStart"/>
      <w:r w:rsidRPr="000948D5">
        <w:rPr>
          <w:rFonts w:ascii="Times New Roman" w:eastAsia="Times New Roman" w:hAnsi="Times New Roman"/>
          <w:sz w:val="20"/>
          <w:szCs w:val="20"/>
          <w:lang w:eastAsia="ru-RU"/>
        </w:rPr>
        <w:t>за</w:t>
      </w:r>
      <w:proofErr w:type="gramEnd"/>
      <w:r w:rsidRPr="000948D5">
        <w:rPr>
          <w:rFonts w:ascii="Times New Roman" w:eastAsia="Times New Roman" w:hAnsi="Times New Roman"/>
          <w:sz w:val="20"/>
          <w:szCs w:val="20"/>
          <w:lang w:eastAsia="ru-RU"/>
        </w:rPr>
        <w:t xml:space="preserve"> роботу і своєчасне виконання своїх фінансових зобов’язань! </w:t>
      </w:r>
    </w:p>
    <w:p w:rsidR="00CC4779" w:rsidRDefault="00CC4779" w:rsidP="004F154C">
      <w:pPr>
        <w:spacing w:after="0" w:line="240" w:lineRule="auto"/>
        <w:outlineLvl w:val="0"/>
        <w:rPr>
          <w:rFonts w:ascii="Times New Roman" w:eastAsia="Times New Roman" w:hAnsi="Times New Roman"/>
          <w:b/>
          <w:bCs/>
          <w:kern w:val="36"/>
          <w:sz w:val="20"/>
          <w:szCs w:val="20"/>
          <w:lang w:val="uk-UA" w:eastAsia="ru-RU"/>
        </w:rPr>
      </w:pPr>
    </w:p>
    <w:p w:rsidR="004F154C" w:rsidRPr="000948D5" w:rsidRDefault="004F154C" w:rsidP="004F154C">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 xml:space="preserve">Здійснення пасажирських перевезень таксі - </w:t>
      </w:r>
      <w:proofErr w:type="gramStart"/>
      <w:r w:rsidRPr="000948D5">
        <w:rPr>
          <w:rFonts w:ascii="Times New Roman" w:eastAsia="Times New Roman" w:hAnsi="Times New Roman"/>
          <w:b/>
          <w:bCs/>
          <w:kern w:val="36"/>
          <w:sz w:val="20"/>
          <w:szCs w:val="20"/>
          <w:lang w:eastAsia="ru-RU"/>
        </w:rPr>
        <w:t>у</w:t>
      </w:r>
      <w:proofErr w:type="gramEnd"/>
      <w:r w:rsidRPr="000948D5">
        <w:rPr>
          <w:rFonts w:ascii="Times New Roman" w:eastAsia="Times New Roman" w:hAnsi="Times New Roman"/>
          <w:b/>
          <w:bCs/>
          <w:kern w:val="36"/>
          <w:sz w:val="20"/>
          <w:szCs w:val="20"/>
          <w:lang w:eastAsia="ru-RU"/>
        </w:rPr>
        <w:t xml:space="preserve"> фокусі уваги податківців Дніпропетровщини</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Боротьба з незаконним веденням бізнесу – один з </w:t>
      </w:r>
      <w:proofErr w:type="gramStart"/>
      <w:r w:rsidRPr="000948D5">
        <w:rPr>
          <w:rFonts w:ascii="Times New Roman" w:eastAsia="Times New Roman" w:hAnsi="Times New Roman"/>
          <w:sz w:val="20"/>
          <w:szCs w:val="20"/>
          <w:lang w:eastAsia="ru-RU"/>
        </w:rPr>
        <w:t>пр</w:t>
      </w:r>
      <w:proofErr w:type="gramEnd"/>
      <w:r w:rsidRPr="000948D5">
        <w:rPr>
          <w:rFonts w:ascii="Times New Roman" w:eastAsia="Times New Roman" w:hAnsi="Times New Roman"/>
          <w:sz w:val="20"/>
          <w:szCs w:val="20"/>
          <w:lang w:eastAsia="ru-RU"/>
        </w:rPr>
        <w:t xml:space="preserve">іоритетних напрямків роботи податкової служби Дніпропетровщини.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Питанням державної реєстрації суб’єктів господарювання, дотримання роботодавцями і найманими працівниками трудового законодавства, обов’язкового використання належним чином зареєстрованих РРО/ПРРО при проведенні розрахункових операцій в обов’язковому порядку </w:t>
      </w:r>
      <w:proofErr w:type="gramStart"/>
      <w:r w:rsidRPr="000948D5">
        <w:rPr>
          <w:rFonts w:ascii="Times New Roman" w:eastAsia="Times New Roman" w:hAnsi="Times New Roman"/>
          <w:sz w:val="20"/>
          <w:szCs w:val="20"/>
          <w:lang w:eastAsia="ru-RU"/>
        </w:rPr>
        <w:t>досл</w:t>
      </w:r>
      <w:proofErr w:type="gramEnd"/>
      <w:r w:rsidRPr="000948D5">
        <w:rPr>
          <w:rFonts w:ascii="Times New Roman" w:eastAsia="Times New Roman" w:hAnsi="Times New Roman"/>
          <w:sz w:val="20"/>
          <w:szCs w:val="20"/>
          <w:lang w:eastAsia="ru-RU"/>
        </w:rPr>
        <w:t xml:space="preserve">іджуються під час проведення фактичних перевірок.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Відповідно до вимог законодавства здійснення </w:t>
      </w:r>
      <w:proofErr w:type="gramStart"/>
      <w:r w:rsidRPr="000948D5">
        <w:rPr>
          <w:rFonts w:ascii="Times New Roman" w:eastAsia="Times New Roman" w:hAnsi="Times New Roman"/>
          <w:sz w:val="20"/>
          <w:szCs w:val="20"/>
          <w:lang w:eastAsia="ru-RU"/>
        </w:rPr>
        <w:t>особою</w:t>
      </w:r>
      <w:proofErr w:type="gramEnd"/>
      <w:r w:rsidRPr="000948D5">
        <w:rPr>
          <w:rFonts w:ascii="Times New Roman" w:eastAsia="Times New Roman" w:hAnsi="Times New Roman"/>
          <w:sz w:val="20"/>
          <w:szCs w:val="20"/>
          <w:lang w:eastAsia="ru-RU"/>
        </w:rPr>
        <w:t xml:space="preserve"> господарської діяльності з перевезення пасажирів можливе лише за умови державної реєстрації такої особи як суб’єкта господарювання, із зазначенням відповідного виду діяльності, та отримання відповідної ліцензії.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Працівниками відділу фактичних перевірок Головного управління ДПС у Дніпропетровській області спільно з співробітниками Національної поліції задокументовано факт надання послуг пасажирських перевезень (таксі) фізичною особою без державної реєстрації як суб’єкта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ідприємницької діяльності.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На вищезазначену фізичну особу (водія таксі) за порушення порядку провадження господарської діяльності складено протокол за ст. 164 Кодексу України про адміністративні правопорушення.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Звертаємо увагу, що провадження господарської діяльності без державної реєстрації та офіційного працевлаштування призводить до економічних втрат бюджетів та відсутності </w:t>
      </w:r>
      <w:proofErr w:type="gramStart"/>
      <w:r w:rsidRPr="000948D5">
        <w:rPr>
          <w:rFonts w:ascii="Times New Roman" w:eastAsia="Times New Roman" w:hAnsi="Times New Roman"/>
          <w:sz w:val="20"/>
          <w:szCs w:val="20"/>
          <w:lang w:eastAsia="ru-RU"/>
        </w:rPr>
        <w:t>соц</w:t>
      </w:r>
      <w:proofErr w:type="gramEnd"/>
      <w:r w:rsidRPr="000948D5">
        <w:rPr>
          <w:rFonts w:ascii="Times New Roman" w:eastAsia="Times New Roman" w:hAnsi="Times New Roman"/>
          <w:sz w:val="20"/>
          <w:szCs w:val="20"/>
          <w:lang w:eastAsia="ru-RU"/>
        </w:rPr>
        <w:t xml:space="preserve">іальних гарантій для працюючих нелегально найманих осіб.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Закликаємо представникі</w:t>
      </w:r>
      <w:proofErr w:type="gramStart"/>
      <w:r w:rsidRPr="000948D5">
        <w:rPr>
          <w:rFonts w:ascii="Times New Roman" w:eastAsia="Times New Roman" w:hAnsi="Times New Roman"/>
          <w:sz w:val="20"/>
          <w:szCs w:val="20"/>
          <w:lang w:eastAsia="ru-RU"/>
        </w:rPr>
        <w:t>в б</w:t>
      </w:r>
      <w:proofErr w:type="gramEnd"/>
      <w:r w:rsidRPr="000948D5">
        <w:rPr>
          <w:rFonts w:ascii="Times New Roman" w:eastAsia="Times New Roman" w:hAnsi="Times New Roman"/>
          <w:sz w:val="20"/>
          <w:szCs w:val="20"/>
          <w:lang w:eastAsia="ru-RU"/>
        </w:rPr>
        <w:t xml:space="preserve">ізнесу працювати відповідно до норм діючого законодавства! </w:t>
      </w:r>
    </w:p>
    <w:p w:rsidR="00CC4779" w:rsidRDefault="00CC4779" w:rsidP="004F154C">
      <w:pPr>
        <w:pStyle w:val="1"/>
        <w:spacing w:before="0" w:beforeAutospacing="0" w:after="0" w:afterAutospacing="0"/>
        <w:rPr>
          <w:sz w:val="20"/>
          <w:szCs w:val="20"/>
          <w:lang w:val="uk-UA"/>
        </w:rPr>
      </w:pPr>
    </w:p>
    <w:p w:rsidR="004F154C" w:rsidRPr="000948D5" w:rsidRDefault="004F154C" w:rsidP="004F154C">
      <w:pPr>
        <w:pStyle w:val="1"/>
        <w:spacing w:before="0" w:beforeAutospacing="0" w:after="0" w:afterAutospacing="0"/>
        <w:rPr>
          <w:sz w:val="20"/>
          <w:szCs w:val="20"/>
        </w:rPr>
      </w:pPr>
      <w:r w:rsidRPr="000948D5">
        <w:rPr>
          <w:sz w:val="20"/>
          <w:szCs w:val="20"/>
        </w:rPr>
        <w:t>Безоплатний ПРРО від ДПС</w:t>
      </w:r>
    </w:p>
    <w:p w:rsidR="004F154C" w:rsidRPr="000948D5" w:rsidRDefault="004F154C" w:rsidP="004F154C">
      <w:pPr>
        <w:pStyle w:val="4"/>
        <w:spacing w:before="0" w:line="240" w:lineRule="auto"/>
        <w:rPr>
          <w:rFonts w:ascii="Times New Roman" w:hAnsi="Times New Roman"/>
        </w:rPr>
      </w:pPr>
      <w:r w:rsidRPr="000948D5">
        <w:rPr>
          <w:rFonts w:ascii="Cambria Math" w:hAnsi="Cambria Math"/>
        </w:rPr>
        <w:lastRenderedPageBreak/>
        <w:t>⊗</w:t>
      </w:r>
      <w:r w:rsidRPr="000948D5">
        <w:rPr>
          <w:rFonts w:ascii="Times New Roman" w:hAnsi="Times New Roman"/>
        </w:rPr>
        <w:t>Відеогалерея</w:t>
      </w:r>
      <w:r w:rsidRPr="000948D5">
        <w:rPr>
          <w:rFonts w:ascii="Cambria Math" w:hAnsi="Cambria Math"/>
        </w:rPr>
        <w:t>⇓</w:t>
      </w:r>
      <w:r w:rsidRPr="000948D5">
        <w:rPr>
          <w:rFonts w:ascii="Times New Roman" w:hAnsi="Times New Roman"/>
        </w:rPr>
        <w:t xml:space="preserve"> </w:t>
      </w:r>
    </w:p>
    <w:p w:rsidR="004F154C" w:rsidRPr="000948D5" w:rsidRDefault="00DE23D8" w:rsidP="004F154C">
      <w:pPr>
        <w:pStyle w:val="4"/>
        <w:spacing w:before="0" w:line="240" w:lineRule="auto"/>
        <w:rPr>
          <w:rFonts w:ascii="Times New Roman" w:hAnsi="Times New Roman"/>
        </w:rPr>
      </w:pPr>
      <w:hyperlink r:id="rId6" w:history="1">
        <w:r w:rsidR="004F154C" w:rsidRPr="000948D5">
          <w:rPr>
            <w:rStyle w:val="a5"/>
            <w:rFonts w:ascii="Times New Roman" w:hAnsi="Times New Roman"/>
          </w:rPr>
          <w:t>https://dp.tax.gov.ua/media-ark/videogalereya/prezentatsii-ta-inshi-materiali/10900.html</w:t>
        </w:r>
      </w:hyperlink>
      <w:r w:rsidR="004F154C" w:rsidRPr="000948D5">
        <w:rPr>
          <w:rFonts w:ascii="Times New Roman" w:hAnsi="Times New Roman"/>
        </w:rPr>
        <w:t xml:space="preserve"> </w:t>
      </w:r>
    </w:p>
    <w:p w:rsidR="00CC4779" w:rsidRDefault="00CC4779" w:rsidP="004F154C">
      <w:pPr>
        <w:spacing w:after="0" w:line="240" w:lineRule="auto"/>
        <w:outlineLvl w:val="0"/>
        <w:rPr>
          <w:rFonts w:ascii="Times New Roman" w:eastAsia="Times New Roman" w:hAnsi="Times New Roman"/>
          <w:b/>
          <w:bCs/>
          <w:kern w:val="36"/>
          <w:sz w:val="20"/>
          <w:szCs w:val="20"/>
          <w:lang w:val="uk-UA" w:eastAsia="ru-RU"/>
        </w:rPr>
      </w:pPr>
    </w:p>
    <w:p w:rsidR="004F154C" w:rsidRPr="000948D5" w:rsidRDefault="004F154C" w:rsidP="004F154C">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 xml:space="preserve">Мінімальна заробітна плата – державна </w:t>
      </w:r>
      <w:proofErr w:type="gramStart"/>
      <w:r w:rsidRPr="000948D5">
        <w:rPr>
          <w:rFonts w:ascii="Times New Roman" w:eastAsia="Times New Roman" w:hAnsi="Times New Roman"/>
          <w:b/>
          <w:bCs/>
          <w:kern w:val="36"/>
          <w:sz w:val="20"/>
          <w:szCs w:val="20"/>
          <w:lang w:eastAsia="ru-RU"/>
        </w:rPr>
        <w:t>соц</w:t>
      </w:r>
      <w:proofErr w:type="gramEnd"/>
      <w:r w:rsidRPr="000948D5">
        <w:rPr>
          <w:rFonts w:ascii="Times New Roman" w:eastAsia="Times New Roman" w:hAnsi="Times New Roman"/>
          <w:b/>
          <w:bCs/>
          <w:kern w:val="36"/>
          <w:sz w:val="20"/>
          <w:szCs w:val="20"/>
          <w:lang w:eastAsia="ru-RU"/>
        </w:rPr>
        <w:t>іальна гарантія, обов’язкова для підприємств усіх форм власності</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0948D5">
        <w:rPr>
          <w:rFonts w:ascii="Times New Roman" w:eastAsia="Times New Roman" w:hAnsi="Times New Roman"/>
          <w:sz w:val="20"/>
          <w:szCs w:val="20"/>
          <w:lang w:eastAsia="ru-RU"/>
        </w:rPr>
        <w:t>є.</w:t>
      </w:r>
      <w:proofErr w:type="gramEnd"/>
      <w:r w:rsidRPr="000948D5">
        <w:rPr>
          <w:rFonts w:ascii="Times New Roman" w:eastAsia="Times New Roman" w:hAnsi="Times New Roman"/>
          <w:sz w:val="20"/>
          <w:szCs w:val="20"/>
          <w:lang w:eastAsia="ru-RU"/>
        </w:rPr>
        <w:t xml:space="preserve">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Мінімальна заробітна плата є державною </w:t>
      </w:r>
      <w:proofErr w:type="gramStart"/>
      <w:r w:rsidRPr="000948D5">
        <w:rPr>
          <w:rFonts w:ascii="Times New Roman" w:eastAsia="Times New Roman" w:hAnsi="Times New Roman"/>
          <w:sz w:val="20"/>
          <w:szCs w:val="20"/>
          <w:lang w:eastAsia="ru-RU"/>
        </w:rPr>
        <w:t>соц</w:t>
      </w:r>
      <w:proofErr w:type="gramEnd"/>
      <w:r w:rsidRPr="000948D5">
        <w:rPr>
          <w:rFonts w:ascii="Times New Roman" w:eastAsia="Times New Roman" w:hAnsi="Times New Roman"/>
          <w:sz w:val="20"/>
          <w:szCs w:val="20"/>
          <w:lang w:eastAsia="ru-RU"/>
        </w:rPr>
        <w:t>іальною гарантією, обов'язковою на всій території України для підприємств усіх форм власності і господарювання та фізичних осіб, які використовують працю найманих працівників, за будь-якою системою оплати праці. Розмір заробітної плати працівника за повністю виконану місячну (годинну) норму праці не може бути нижчим за розмі</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 мінімальної заробітної плати (ст.ст. 3–3</w:t>
      </w:r>
      <w:r w:rsidRPr="000948D5">
        <w:rPr>
          <w:rFonts w:ascii="Times New Roman" w:eastAsia="Times New Roman" w:hAnsi="Times New Roman"/>
          <w:sz w:val="20"/>
          <w:szCs w:val="20"/>
          <w:vertAlign w:val="superscript"/>
          <w:lang w:eastAsia="ru-RU"/>
        </w:rPr>
        <w:t>1</w:t>
      </w:r>
      <w:r w:rsidRPr="000948D5">
        <w:rPr>
          <w:rFonts w:ascii="Times New Roman" w:eastAsia="Times New Roman" w:hAnsi="Times New Roman"/>
          <w:sz w:val="20"/>
          <w:szCs w:val="20"/>
          <w:lang w:eastAsia="ru-RU"/>
        </w:rPr>
        <w:t xml:space="preserve"> Закону України від 24 березня 1995 року № 108/95-ВР «Про оплату праці» із змінами, далі – Закон № 108).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Згідно з Бюджетним кодексом України розмі</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 мінімальної заробітної плати визначається Законом про Державний бюджет України на відповідний рік.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Відповідно до ст.ст. 35–36 Закону № 108, контроль за додержанням законодавства про оплату праці здійснюють центральний орган виконавчої влади, що реалізує державну політику з питань нагляду та контролю за додержанням законодавства про працю та податкові органи. Податкові органи мають право на проведення </w:t>
      </w:r>
      <w:proofErr w:type="gramStart"/>
      <w:r w:rsidRPr="000948D5">
        <w:rPr>
          <w:rFonts w:ascii="Times New Roman" w:eastAsia="Times New Roman" w:hAnsi="Times New Roman"/>
          <w:sz w:val="20"/>
          <w:szCs w:val="20"/>
          <w:lang w:eastAsia="ru-RU"/>
        </w:rPr>
        <w:t>перев</w:t>
      </w:r>
      <w:proofErr w:type="gramEnd"/>
      <w:r w:rsidRPr="000948D5">
        <w:rPr>
          <w:rFonts w:ascii="Times New Roman" w:eastAsia="Times New Roman" w:hAnsi="Times New Roman"/>
          <w:sz w:val="20"/>
          <w:szCs w:val="20"/>
          <w:lang w:eastAsia="ru-RU"/>
        </w:rPr>
        <w:t xml:space="preserve">ірки без попереднього попередження платника у випадках, передбачених законодавством. За порушення законодавства про оплату праці винні особи притягаються до дисциплінарної, </w:t>
      </w:r>
      <w:proofErr w:type="gramStart"/>
      <w:r w:rsidRPr="000948D5">
        <w:rPr>
          <w:rFonts w:ascii="Times New Roman" w:eastAsia="Times New Roman" w:hAnsi="Times New Roman"/>
          <w:sz w:val="20"/>
          <w:szCs w:val="20"/>
          <w:lang w:eastAsia="ru-RU"/>
        </w:rPr>
        <w:t>матер</w:t>
      </w:r>
      <w:proofErr w:type="gramEnd"/>
      <w:r w:rsidRPr="000948D5">
        <w:rPr>
          <w:rFonts w:ascii="Times New Roman" w:eastAsia="Times New Roman" w:hAnsi="Times New Roman"/>
          <w:sz w:val="20"/>
          <w:szCs w:val="20"/>
          <w:lang w:eastAsia="ru-RU"/>
        </w:rPr>
        <w:t xml:space="preserve">іальної, адміністративної та кримінальної відповідальності згідно з законодавством.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Згідно зі ст. 265 Кодексу законів про працю України, посадові особи органів державної влади та органів місцевого самоврядування,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ідприємств, установ та організацій, винні у порушенні законодавства про працю, несуть відповідальність згідно з чинним законодавством.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Юридичні та фізичні особи –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ідприємці, які використовують найману працю, також несуть відповідальність.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Звертаємо увагу, що відповідно до ст. 24 Закону України від 09.07.2003 № 1058-IV «Про загальнообов'язкове державне пенсійне страхування» (далі – Закон № 1058), страховий стаж – це період (строк), протягом якого особа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ідлягає загальнообов'язковому державному пенсійному страхуванню та за який щомісяця сплачені страхові внески в сумі не меншій, ніж мінімальний страховий внесок.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Страховий стаж обчислюється в </w:t>
      </w:r>
      <w:proofErr w:type="gramStart"/>
      <w:r w:rsidRPr="000948D5">
        <w:rPr>
          <w:rFonts w:ascii="Times New Roman" w:eastAsia="Times New Roman" w:hAnsi="Times New Roman"/>
          <w:sz w:val="20"/>
          <w:szCs w:val="20"/>
          <w:lang w:eastAsia="ru-RU"/>
        </w:rPr>
        <w:t>м</w:t>
      </w:r>
      <w:proofErr w:type="gramEnd"/>
      <w:r w:rsidRPr="000948D5">
        <w:rPr>
          <w:rFonts w:ascii="Times New Roman" w:eastAsia="Times New Roman" w:hAnsi="Times New Roman"/>
          <w:sz w:val="20"/>
          <w:szCs w:val="20"/>
          <w:lang w:eastAsia="ru-RU"/>
        </w:rPr>
        <w:t xml:space="preserve">ісяцях. Неповний місяць роботи, якщо застрахована особа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ідлягала загальнообов'язковому державному пенсійному страхуванню або брала добровільну участь у системі загальнообов'язкового державного пенсійного страхування, зараховується до страхового стажу як повний місяць за умови, що сума сплачених за цей місяць страхових внесків з урахуванням сум страхових внесків, сплачених виходячи з мінімальної заробітної плати, є не меншою, ніж </w:t>
      </w:r>
      <w:proofErr w:type="gramStart"/>
      <w:r w:rsidRPr="000948D5">
        <w:rPr>
          <w:rFonts w:ascii="Times New Roman" w:eastAsia="Times New Roman" w:hAnsi="Times New Roman"/>
          <w:sz w:val="20"/>
          <w:szCs w:val="20"/>
          <w:lang w:eastAsia="ru-RU"/>
        </w:rPr>
        <w:t>м</w:t>
      </w:r>
      <w:proofErr w:type="gramEnd"/>
      <w:r w:rsidRPr="000948D5">
        <w:rPr>
          <w:rFonts w:ascii="Times New Roman" w:eastAsia="Times New Roman" w:hAnsi="Times New Roman"/>
          <w:sz w:val="20"/>
          <w:szCs w:val="20"/>
          <w:lang w:eastAsia="ru-RU"/>
        </w:rPr>
        <w:t xml:space="preserve">інімальний страховий внесок (частина третя ст. 24 Закону № 1058).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Таким чином, через несплату або неповну сплату єдиного внеску наймані працівники втрачають страховий стаж та можливість одержання достойної пенсії </w:t>
      </w:r>
      <w:proofErr w:type="gramStart"/>
      <w:r w:rsidRPr="000948D5">
        <w:rPr>
          <w:rFonts w:ascii="Times New Roman" w:eastAsia="Times New Roman" w:hAnsi="Times New Roman"/>
          <w:sz w:val="20"/>
          <w:szCs w:val="20"/>
          <w:lang w:eastAsia="ru-RU"/>
        </w:rPr>
        <w:t>за</w:t>
      </w:r>
      <w:proofErr w:type="gramEnd"/>
      <w:r w:rsidRPr="000948D5">
        <w:rPr>
          <w:rFonts w:ascii="Times New Roman" w:eastAsia="Times New Roman" w:hAnsi="Times New Roman"/>
          <w:sz w:val="20"/>
          <w:szCs w:val="20"/>
          <w:lang w:eastAsia="ru-RU"/>
        </w:rPr>
        <w:t xml:space="preserve"> віком, по інвалідності, в зв'язку з втратою годувальника та в інших випадках, передбачених законодавством.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Оскільки мінімальна заробітна плата є державною </w:t>
      </w:r>
      <w:proofErr w:type="gramStart"/>
      <w:r w:rsidRPr="000948D5">
        <w:rPr>
          <w:rFonts w:ascii="Times New Roman" w:eastAsia="Times New Roman" w:hAnsi="Times New Roman"/>
          <w:sz w:val="20"/>
          <w:szCs w:val="20"/>
          <w:lang w:eastAsia="ru-RU"/>
        </w:rPr>
        <w:t>соц</w:t>
      </w:r>
      <w:proofErr w:type="gramEnd"/>
      <w:r w:rsidRPr="000948D5">
        <w:rPr>
          <w:rFonts w:ascii="Times New Roman" w:eastAsia="Times New Roman" w:hAnsi="Times New Roman"/>
          <w:sz w:val="20"/>
          <w:szCs w:val="20"/>
          <w:lang w:eastAsia="ru-RU"/>
        </w:rPr>
        <w:t xml:space="preserve">іальною гарантією, обов’язковою на всій території України для підприємств усіх форм власності і господарювання, то працедавці зобов’язані неухильно дотримуватись чинного законодавства з питань оплати праці. </w:t>
      </w:r>
    </w:p>
    <w:p w:rsidR="004F154C" w:rsidRPr="009206D6" w:rsidRDefault="004F154C" w:rsidP="004F154C">
      <w:pPr>
        <w:spacing w:after="0" w:line="240" w:lineRule="auto"/>
        <w:jc w:val="both"/>
        <w:rPr>
          <w:rFonts w:ascii="Times New Roman" w:eastAsia="Times New Roman" w:hAnsi="Times New Roman"/>
          <w:sz w:val="20"/>
          <w:szCs w:val="20"/>
          <w:lang w:val="uk-UA" w:eastAsia="ru-RU"/>
        </w:rPr>
      </w:pPr>
      <w:r w:rsidRPr="000948D5">
        <w:rPr>
          <w:rFonts w:ascii="Times New Roman" w:eastAsia="Times New Roman" w:hAnsi="Times New Roman"/>
          <w:sz w:val="20"/>
          <w:szCs w:val="20"/>
          <w:lang w:eastAsia="ru-RU"/>
        </w:rPr>
        <w:t>Нагадуємо, що з 01.04.2024 збільшується розмі</w:t>
      </w:r>
      <w:proofErr w:type="gramStart"/>
      <w:r w:rsidRPr="000948D5">
        <w:rPr>
          <w:rFonts w:ascii="Times New Roman" w:eastAsia="Times New Roman" w:hAnsi="Times New Roman"/>
          <w:sz w:val="20"/>
          <w:szCs w:val="20"/>
          <w:lang w:eastAsia="ru-RU"/>
        </w:rPr>
        <w:t>р</w:t>
      </w:r>
      <w:proofErr w:type="gramEnd"/>
      <w:r w:rsidRPr="000948D5">
        <w:rPr>
          <w:rFonts w:ascii="Times New Roman" w:eastAsia="Times New Roman" w:hAnsi="Times New Roman"/>
          <w:sz w:val="20"/>
          <w:szCs w:val="20"/>
          <w:lang w:eastAsia="ru-RU"/>
        </w:rPr>
        <w:t xml:space="preserve"> мінімальної заробітної плати до 8000 грн, у погодинному розмірі – 48 гривень. </w:t>
      </w:r>
    </w:p>
    <w:p w:rsidR="00CC4779" w:rsidRDefault="00CC4779" w:rsidP="004F154C">
      <w:pPr>
        <w:spacing w:after="0" w:line="240" w:lineRule="auto"/>
        <w:outlineLvl w:val="0"/>
        <w:rPr>
          <w:rFonts w:ascii="Times New Roman" w:eastAsia="Times New Roman" w:hAnsi="Times New Roman"/>
          <w:b/>
          <w:bCs/>
          <w:kern w:val="36"/>
          <w:sz w:val="20"/>
          <w:szCs w:val="20"/>
          <w:lang w:val="uk-UA" w:eastAsia="ru-RU"/>
        </w:rPr>
      </w:pPr>
    </w:p>
    <w:p w:rsidR="004F154C" w:rsidRPr="000948D5" w:rsidRDefault="004F154C" w:rsidP="004F154C">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Про внесення до Довірчого списку нових сертифікатів КНЕДП ДПС</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0948D5">
        <w:rPr>
          <w:rFonts w:ascii="Times New Roman" w:eastAsia="Times New Roman" w:hAnsi="Times New Roman"/>
          <w:sz w:val="20"/>
          <w:szCs w:val="20"/>
          <w:lang w:eastAsia="ru-RU"/>
        </w:rPr>
        <w:t>є.</w:t>
      </w:r>
      <w:proofErr w:type="gramEnd"/>
      <w:r w:rsidRPr="000948D5">
        <w:rPr>
          <w:rFonts w:ascii="Times New Roman" w:eastAsia="Times New Roman" w:hAnsi="Times New Roman"/>
          <w:sz w:val="20"/>
          <w:szCs w:val="20"/>
          <w:lang w:eastAsia="ru-RU"/>
        </w:rPr>
        <w:t xml:space="preserve">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На виконання наказу Міністерства цифрової трансформації України від 08.03.24 № Н 42, до Довірчого списку внесено нові сертифікати Кваліфікованого надавача електронних довірчих послуг</w:t>
      </w:r>
      <w:proofErr w:type="gramStart"/>
      <w:r w:rsidRPr="000948D5">
        <w:rPr>
          <w:rFonts w:ascii="Times New Roman" w:eastAsia="Times New Roman" w:hAnsi="Times New Roman"/>
          <w:sz w:val="20"/>
          <w:szCs w:val="20"/>
          <w:lang w:eastAsia="ru-RU"/>
        </w:rPr>
        <w:t xml:space="preserve"> Д</w:t>
      </w:r>
      <w:proofErr w:type="gramEnd"/>
      <w:r w:rsidRPr="000948D5">
        <w:rPr>
          <w:rFonts w:ascii="Times New Roman" w:eastAsia="Times New Roman" w:hAnsi="Times New Roman"/>
          <w:sz w:val="20"/>
          <w:szCs w:val="20"/>
          <w:lang w:eastAsia="ru-RU"/>
        </w:rPr>
        <w:t xml:space="preserve">ержавної податкової служби України (КНЕДП ДПС), що надають змогу забезпечити клієнтів послугами: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 кваліфікована електронна довірча послуга формування, перевірки та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ідтвердження чинності кваліфікованого сертифіката електронного підпису чи печатки за міжнародними алгоритмами RSA та ECDSA;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 кваліфікована електронна довірча послуга формування, перевірки та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ідтвердження кваліфікованої електронної позначки часу за міжнародними алгоритмами RSA та ECDSA. </w:t>
      </w:r>
    </w:p>
    <w:p w:rsidR="00CC4779" w:rsidRDefault="00CC4779" w:rsidP="004F154C">
      <w:pPr>
        <w:pStyle w:val="1"/>
        <w:spacing w:before="0" w:beforeAutospacing="0" w:after="0" w:afterAutospacing="0"/>
        <w:rPr>
          <w:sz w:val="20"/>
          <w:szCs w:val="20"/>
          <w:lang w:val="uk-UA"/>
        </w:rPr>
      </w:pPr>
    </w:p>
    <w:p w:rsidR="004F154C" w:rsidRPr="000948D5" w:rsidRDefault="004F154C" w:rsidP="004F154C">
      <w:pPr>
        <w:pStyle w:val="1"/>
        <w:spacing w:before="0" w:beforeAutospacing="0" w:after="0" w:afterAutospacing="0"/>
        <w:rPr>
          <w:sz w:val="20"/>
          <w:szCs w:val="20"/>
        </w:rPr>
      </w:pPr>
      <w:r w:rsidRPr="000948D5">
        <w:rPr>
          <w:sz w:val="20"/>
          <w:szCs w:val="20"/>
        </w:rPr>
        <w:t>Де розміщені реквізити рахунків для сплати податків, зборів, єдиного внеску та інших платежі</w:t>
      </w:r>
      <w:proofErr w:type="gramStart"/>
      <w:r w:rsidRPr="000948D5">
        <w:rPr>
          <w:sz w:val="20"/>
          <w:szCs w:val="20"/>
        </w:rPr>
        <w:t>в</w:t>
      </w:r>
      <w:proofErr w:type="gramEnd"/>
      <w:r w:rsidRPr="000948D5">
        <w:rPr>
          <w:sz w:val="20"/>
          <w:szCs w:val="20"/>
        </w:rPr>
        <w:t xml:space="preserve"> до бюджету?</w:t>
      </w:r>
    </w:p>
    <w:p w:rsidR="004F154C" w:rsidRPr="000948D5" w:rsidRDefault="004F154C" w:rsidP="004F154C">
      <w:pPr>
        <w:pStyle w:val="a3"/>
        <w:spacing w:before="0" w:beforeAutospacing="0" w:after="0" w:afterAutospacing="0"/>
        <w:jc w:val="both"/>
        <w:rPr>
          <w:sz w:val="20"/>
          <w:szCs w:val="20"/>
        </w:rPr>
      </w:pPr>
      <w:r w:rsidRPr="000948D5">
        <w:rPr>
          <w:sz w:val="20"/>
          <w:szCs w:val="20"/>
        </w:rPr>
        <w:t>Головне управління ДПС у Дніпропетровській області нагаду</w:t>
      </w:r>
      <w:proofErr w:type="gramStart"/>
      <w:r w:rsidRPr="000948D5">
        <w:rPr>
          <w:sz w:val="20"/>
          <w:szCs w:val="20"/>
        </w:rPr>
        <w:t>є,</w:t>
      </w:r>
      <w:proofErr w:type="gramEnd"/>
      <w:r w:rsidRPr="000948D5">
        <w:rPr>
          <w:sz w:val="20"/>
          <w:szCs w:val="20"/>
        </w:rPr>
        <w:t xml:space="preserve"> що cсвоєчасне доведення платникам податків реквізитів рахунків для сплати податків, зборів та платежів, відкритих Державною казначейською службою України, відбувається шляхом їх розміщення в Центрах обслуговування платників податків, на офіційному вебпорталі відповідного територіального органу ДПС або на вебпорталі ДПС за посиланням: Головна/Рахунки для сплати платежів (</w:t>
      </w:r>
      <w:hyperlink r:id="rId7" w:history="1">
        <w:r w:rsidRPr="000948D5">
          <w:rPr>
            <w:rStyle w:val="a5"/>
            <w:rFonts w:eastAsiaTheme="majorEastAsia"/>
            <w:sz w:val="20"/>
            <w:szCs w:val="20"/>
          </w:rPr>
          <w:t>https://tax.gov.ua/rahunki-dlya-splati-platejiv/)</w:t>
        </w:r>
      </w:hyperlink>
      <w:r w:rsidRPr="000948D5">
        <w:rPr>
          <w:sz w:val="20"/>
          <w:szCs w:val="20"/>
        </w:rPr>
        <w:t xml:space="preserve">. </w:t>
      </w:r>
    </w:p>
    <w:p w:rsidR="004F154C" w:rsidRPr="000948D5" w:rsidRDefault="004F154C" w:rsidP="004F154C">
      <w:pPr>
        <w:pStyle w:val="a3"/>
        <w:spacing w:before="0" w:beforeAutospacing="0" w:after="0" w:afterAutospacing="0"/>
        <w:jc w:val="both"/>
        <w:rPr>
          <w:sz w:val="20"/>
          <w:szCs w:val="20"/>
        </w:rPr>
      </w:pPr>
      <w:r w:rsidRPr="000948D5">
        <w:rPr>
          <w:sz w:val="20"/>
          <w:szCs w:val="20"/>
        </w:rPr>
        <w:lastRenderedPageBreak/>
        <w:t xml:space="preserve">Одночасно, за принципами, визначеними п. 42 прим. 1.1 ст. 42 прим. 1 Податкового кодексу України (далі – ПКУ) функціонує електронний кабінет, який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w:t>
      </w:r>
      <w:proofErr w:type="gramStart"/>
      <w:r w:rsidRPr="000948D5">
        <w:rPr>
          <w:sz w:val="20"/>
          <w:szCs w:val="20"/>
        </w:rPr>
        <w:t>п</w:t>
      </w:r>
      <w:proofErr w:type="gramEnd"/>
      <w:r w:rsidRPr="000948D5">
        <w:rPr>
          <w:sz w:val="20"/>
          <w:szCs w:val="20"/>
        </w:rPr>
        <w:t xml:space="preserve">ідставі та на виконання ПКУ та інших законів, контроль за дотриманням яких покладено на контролюючі органи, в тому числі, шляхом, зокрема, автоматизованого визначення рахунків для сплати податків, зборів, платежів та єдиного внеску на загальнообов’язкове державне </w:t>
      </w:r>
      <w:proofErr w:type="gramStart"/>
      <w:r w:rsidRPr="000948D5">
        <w:rPr>
          <w:sz w:val="20"/>
          <w:szCs w:val="20"/>
        </w:rPr>
        <w:t>соц</w:t>
      </w:r>
      <w:proofErr w:type="gramEnd"/>
      <w:r w:rsidRPr="000948D5">
        <w:rPr>
          <w:sz w:val="20"/>
          <w:szCs w:val="20"/>
        </w:rPr>
        <w:t xml:space="preserve">іальне страхування на поточну дату конкретного платника податків. </w:t>
      </w:r>
    </w:p>
    <w:p w:rsidR="00CC4779" w:rsidRDefault="00CC4779" w:rsidP="004F154C">
      <w:pPr>
        <w:spacing w:after="0" w:line="240" w:lineRule="auto"/>
        <w:outlineLvl w:val="0"/>
        <w:rPr>
          <w:rFonts w:ascii="Times New Roman" w:eastAsia="Times New Roman" w:hAnsi="Times New Roman"/>
          <w:b/>
          <w:bCs/>
          <w:kern w:val="36"/>
          <w:sz w:val="20"/>
          <w:szCs w:val="20"/>
          <w:lang w:val="uk-UA" w:eastAsia="ru-RU"/>
        </w:rPr>
      </w:pPr>
    </w:p>
    <w:p w:rsidR="004F154C" w:rsidRPr="000948D5" w:rsidRDefault="004F154C" w:rsidP="004F154C">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Заяву про включення до Реєстру волонтерів фізична особа може подати через ЕК «Для громадян»</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Головне управління ДПС у Дніпропетровській області нагадує, що подання заяви про включення до Реєстру волонтерів </w:t>
      </w:r>
      <w:proofErr w:type="gramStart"/>
      <w:r w:rsidRPr="000948D5">
        <w:rPr>
          <w:rFonts w:ascii="Times New Roman" w:eastAsia="Times New Roman" w:hAnsi="Times New Roman"/>
          <w:sz w:val="20"/>
          <w:szCs w:val="20"/>
          <w:lang w:eastAsia="ru-RU"/>
        </w:rPr>
        <w:t>в</w:t>
      </w:r>
      <w:proofErr w:type="gramEnd"/>
      <w:r w:rsidRPr="000948D5">
        <w:rPr>
          <w:rFonts w:ascii="Times New Roman" w:eastAsia="Times New Roman" w:hAnsi="Times New Roman"/>
          <w:sz w:val="20"/>
          <w:szCs w:val="20"/>
          <w:lang w:eastAsia="ru-RU"/>
        </w:rPr>
        <w:t xml:space="preserve"> електронній формі в Електронному кабінеті можливо у режимі «Заява до Реєстру волонтерів» у ЕК «Для громадян» або у «Введення звітності» режиму «Додатково».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Для подання заяви потрібно: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 пройти ідентифікацію;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увійти до особистого кабі</w:t>
      </w:r>
      <w:proofErr w:type="gramStart"/>
      <w:r w:rsidRPr="000948D5">
        <w:rPr>
          <w:rFonts w:ascii="Times New Roman" w:eastAsia="Times New Roman" w:hAnsi="Times New Roman"/>
          <w:sz w:val="20"/>
          <w:szCs w:val="20"/>
          <w:lang w:eastAsia="ru-RU"/>
        </w:rPr>
        <w:t>нету</w:t>
      </w:r>
      <w:proofErr w:type="gramEnd"/>
      <w:r w:rsidRPr="000948D5">
        <w:rPr>
          <w:rFonts w:ascii="Times New Roman" w:eastAsia="Times New Roman" w:hAnsi="Times New Roman"/>
          <w:sz w:val="20"/>
          <w:szCs w:val="20"/>
          <w:lang w:eastAsia="ru-RU"/>
        </w:rPr>
        <w:t xml:space="preserve">;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обрати режим «Заява до Реєстру волонтері</w:t>
      </w:r>
      <w:proofErr w:type="gramStart"/>
      <w:r w:rsidRPr="000948D5">
        <w:rPr>
          <w:rFonts w:ascii="Times New Roman" w:eastAsia="Times New Roman" w:hAnsi="Times New Roman"/>
          <w:sz w:val="20"/>
          <w:szCs w:val="20"/>
          <w:lang w:eastAsia="ru-RU"/>
        </w:rPr>
        <w:t>в</w:t>
      </w:r>
      <w:proofErr w:type="gramEnd"/>
      <w:r w:rsidRPr="000948D5">
        <w:rPr>
          <w:rFonts w:ascii="Times New Roman" w:eastAsia="Times New Roman" w:hAnsi="Times New Roman"/>
          <w:sz w:val="20"/>
          <w:szCs w:val="20"/>
          <w:lang w:eastAsia="ru-RU"/>
        </w:rPr>
        <w:t xml:space="preserve">» у ЕК «Для громадян»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або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 заповнити форму F1308302 у «Введення звітності» з режиму «Додатково»; </w:t>
      </w:r>
    </w:p>
    <w:p w:rsidR="004F154C" w:rsidRPr="000948D5" w:rsidRDefault="004F154C" w:rsidP="004F154C">
      <w:pPr>
        <w:spacing w:after="0" w:line="240" w:lineRule="auto"/>
        <w:jc w:val="both"/>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 xml:space="preserve">- </w:t>
      </w:r>
      <w:proofErr w:type="gramStart"/>
      <w:r w:rsidRPr="000948D5">
        <w:rPr>
          <w:rFonts w:ascii="Times New Roman" w:eastAsia="Times New Roman" w:hAnsi="Times New Roman"/>
          <w:sz w:val="20"/>
          <w:szCs w:val="20"/>
          <w:lang w:eastAsia="ru-RU"/>
        </w:rPr>
        <w:t>п</w:t>
      </w:r>
      <w:proofErr w:type="gramEnd"/>
      <w:r w:rsidRPr="000948D5">
        <w:rPr>
          <w:rFonts w:ascii="Times New Roman" w:eastAsia="Times New Roman" w:hAnsi="Times New Roman"/>
          <w:sz w:val="20"/>
          <w:szCs w:val="20"/>
          <w:lang w:eastAsia="ru-RU"/>
        </w:rPr>
        <w:t xml:space="preserve">ідписати та надіслати заяву до контролюючого органу. </w:t>
      </w:r>
    </w:p>
    <w:p w:rsidR="00CC4779" w:rsidRDefault="00CC4779" w:rsidP="004F154C">
      <w:pPr>
        <w:spacing w:after="0" w:line="240" w:lineRule="auto"/>
        <w:outlineLvl w:val="0"/>
        <w:rPr>
          <w:rFonts w:ascii="Times New Roman" w:eastAsia="Times New Roman" w:hAnsi="Times New Roman"/>
          <w:b/>
          <w:bCs/>
          <w:kern w:val="36"/>
          <w:sz w:val="20"/>
          <w:szCs w:val="20"/>
          <w:lang w:val="uk-UA" w:eastAsia="ru-RU"/>
        </w:rPr>
      </w:pPr>
    </w:p>
    <w:p w:rsidR="004F154C" w:rsidRPr="004F154C" w:rsidRDefault="004F154C" w:rsidP="004F154C">
      <w:pPr>
        <w:spacing w:after="0" w:line="240" w:lineRule="auto"/>
        <w:outlineLvl w:val="0"/>
        <w:rPr>
          <w:rFonts w:ascii="Times New Roman" w:eastAsia="Times New Roman" w:hAnsi="Times New Roman"/>
          <w:b/>
          <w:bCs/>
          <w:kern w:val="36"/>
          <w:sz w:val="20"/>
          <w:szCs w:val="20"/>
          <w:lang w:val="uk-UA" w:eastAsia="ru-RU"/>
        </w:rPr>
      </w:pPr>
      <w:r>
        <w:rPr>
          <w:rFonts w:ascii="Times New Roman" w:eastAsia="Times New Roman" w:hAnsi="Times New Roman"/>
          <w:b/>
          <w:bCs/>
          <w:kern w:val="36"/>
          <w:sz w:val="20"/>
          <w:szCs w:val="20"/>
          <w:lang w:val="uk-UA" w:eastAsia="ru-RU"/>
        </w:rPr>
        <w:t>М</w:t>
      </w:r>
      <w:r w:rsidRPr="004F154C">
        <w:rPr>
          <w:rFonts w:ascii="Times New Roman" w:eastAsia="Times New Roman" w:hAnsi="Times New Roman"/>
          <w:b/>
          <w:bCs/>
          <w:kern w:val="36"/>
          <w:sz w:val="20"/>
          <w:szCs w:val="20"/>
          <w:lang w:eastAsia="ru-RU"/>
        </w:rPr>
        <w:t>ожливість подати декларацію про майновий стан і доходи для</w:t>
      </w:r>
      <w:r w:rsidRPr="002B5093">
        <w:rPr>
          <w:rFonts w:ascii="Times New Roman" w:eastAsia="Times New Roman" w:hAnsi="Times New Roman"/>
          <w:b/>
          <w:bCs/>
          <w:kern w:val="36"/>
          <w:sz w:val="20"/>
          <w:szCs w:val="20"/>
          <w:lang w:eastAsia="ru-RU"/>
        </w:rPr>
        <w:t xml:space="preserve"> отримання податкової знижки</w:t>
      </w:r>
      <w:r>
        <w:rPr>
          <w:rFonts w:ascii="Times New Roman" w:eastAsia="Times New Roman" w:hAnsi="Times New Roman"/>
          <w:b/>
          <w:bCs/>
          <w:kern w:val="36"/>
          <w:sz w:val="20"/>
          <w:szCs w:val="20"/>
          <w:lang w:val="uk-UA" w:eastAsia="ru-RU"/>
        </w:rPr>
        <w:t xml:space="preserve"> через з</w:t>
      </w:r>
      <w:r w:rsidRPr="004F154C">
        <w:rPr>
          <w:rFonts w:ascii="Times New Roman" w:eastAsia="Times New Roman" w:hAnsi="Times New Roman"/>
          <w:b/>
          <w:bCs/>
          <w:kern w:val="36"/>
          <w:sz w:val="20"/>
          <w:szCs w:val="20"/>
          <w:lang w:eastAsia="ru-RU"/>
        </w:rPr>
        <w:t xml:space="preserve">астосунок «Моя податкова» </w:t>
      </w:r>
    </w:p>
    <w:p w:rsidR="004F154C" w:rsidRPr="002B5093" w:rsidRDefault="004F154C" w:rsidP="004F154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Головне управління ДПС у Дніпропетровській області інформу</w:t>
      </w:r>
      <w:proofErr w:type="gramStart"/>
      <w:r w:rsidRPr="002B5093">
        <w:rPr>
          <w:rFonts w:ascii="Times New Roman" w:eastAsia="Times New Roman" w:hAnsi="Times New Roman"/>
          <w:sz w:val="20"/>
          <w:szCs w:val="20"/>
          <w:lang w:eastAsia="ru-RU"/>
        </w:rPr>
        <w:t>є,</w:t>
      </w:r>
      <w:proofErr w:type="gramEnd"/>
      <w:r w:rsidRPr="002B5093">
        <w:rPr>
          <w:rFonts w:ascii="Times New Roman" w:eastAsia="Times New Roman" w:hAnsi="Times New Roman"/>
          <w:sz w:val="20"/>
          <w:szCs w:val="20"/>
          <w:lang w:eastAsia="ru-RU"/>
        </w:rPr>
        <w:t xml:space="preserve"> що триває Деклараційна кампанія – 2024. Нагадуємо, що податкову знижку за 2023 </w:t>
      </w:r>
      <w:proofErr w:type="gramStart"/>
      <w:r w:rsidRPr="002B5093">
        <w:rPr>
          <w:rFonts w:ascii="Times New Roman" w:eastAsia="Times New Roman" w:hAnsi="Times New Roman"/>
          <w:sz w:val="20"/>
          <w:szCs w:val="20"/>
          <w:lang w:eastAsia="ru-RU"/>
        </w:rPr>
        <w:t>р</w:t>
      </w:r>
      <w:proofErr w:type="gramEnd"/>
      <w:r w:rsidRPr="002B5093">
        <w:rPr>
          <w:rFonts w:ascii="Times New Roman" w:eastAsia="Times New Roman" w:hAnsi="Times New Roman"/>
          <w:sz w:val="20"/>
          <w:szCs w:val="20"/>
          <w:lang w:eastAsia="ru-RU"/>
        </w:rPr>
        <w:t xml:space="preserve">ік можливо отримати по 31 грудня 2024 року (включно). </w:t>
      </w:r>
    </w:p>
    <w:p w:rsidR="004F154C" w:rsidRPr="002B5093" w:rsidRDefault="004F154C" w:rsidP="004F154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Мобільний застосунок «</w:t>
      </w:r>
      <w:proofErr w:type="gramStart"/>
      <w:r w:rsidRPr="002B5093">
        <w:rPr>
          <w:rFonts w:ascii="Times New Roman" w:eastAsia="Times New Roman" w:hAnsi="Times New Roman"/>
          <w:sz w:val="20"/>
          <w:szCs w:val="20"/>
          <w:lang w:eastAsia="ru-RU"/>
        </w:rPr>
        <w:t>Моя</w:t>
      </w:r>
      <w:proofErr w:type="gramEnd"/>
      <w:r w:rsidRPr="002B5093">
        <w:rPr>
          <w:rFonts w:ascii="Times New Roman" w:eastAsia="Times New Roman" w:hAnsi="Times New Roman"/>
          <w:sz w:val="20"/>
          <w:szCs w:val="20"/>
          <w:lang w:eastAsia="ru-RU"/>
        </w:rPr>
        <w:t xml:space="preserve"> податкова» у розділі «Послуги» надає можливість подати декларацію про майновий стан і доходи для отримання податкової знижки: </w:t>
      </w:r>
    </w:p>
    <w:p w:rsidR="004F154C" w:rsidRPr="002B5093" w:rsidRDefault="004F154C" w:rsidP="004F154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оберіть «Подати декларацію про майновий стан і доходи»; </w:t>
      </w:r>
    </w:p>
    <w:p w:rsidR="004F154C" w:rsidRPr="002B5093" w:rsidRDefault="004F154C" w:rsidP="004F154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вкажіть суму витрат відповідного виду; </w:t>
      </w:r>
    </w:p>
    <w:p w:rsidR="004F154C" w:rsidRPr="002B5093" w:rsidRDefault="004F154C" w:rsidP="004F154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зазначте реквізити банківського рахунку (</w:t>
      </w:r>
      <w:r w:rsidRPr="002B5093">
        <w:rPr>
          <w:rFonts w:ascii="Times New Roman" w:eastAsia="Times New Roman" w:hAnsi="Times New Roman"/>
          <w:i/>
          <w:iCs/>
          <w:sz w:val="20"/>
          <w:szCs w:val="20"/>
          <w:lang w:eastAsia="ru-RU"/>
        </w:rPr>
        <w:t>інша інформація про банківський рахунок заповниться автоматично</w:t>
      </w:r>
      <w:r w:rsidRPr="002B5093">
        <w:rPr>
          <w:rFonts w:ascii="Times New Roman" w:eastAsia="Times New Roman" w:hAnsi="Times New Roman"/>
          <w:sz w:val="20"/>
          <w:szCs w:val="20"/>
          <w:lang w:eastAsia="ru-RU"/>
        </w:rPr>
        <w:t xml:space="preserve">); </w:t>
      </w:r>
    </w:p>
    <w:p w:rsidR="004F154C" w:rsidRPr="002B5093" w:rsidRDefault="004F154C" w:rsidP="004F154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прикрі</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іть документи в електронному вигляді (</w:t>
      </w:r>
      <w:r w:rsidRPr="002B5093">
        <w:rPr>
          <w:rFonts w:ascii="Times New Roman" w:eastAsia="Times New Roman" w:hAnsi="Times New Roman"/>
          <w:i/>
          <w:iCs/>
          <w:sz w:val="20"/>
          <w:szCs w:val="20"/>
          <w:lang w:eastAsia="ru-RU"/>
        </w:rPr>
        <w:t>додатки можуть бути додані у pdf-форматі або фото</w:t>
      </w:r>
      <w:r w:rsidRPr="002B5093">
        <w:rPr>
          <w:rFonts w:ascii="Times New Roman" w:eastAsia="Times New Roman" w:hAnsi="Times New Roman"/>
          <w:sz w:val="20"/>
          <w:szCs w:val="20"/>
          <w:lang w:eastAsia="ru-RU"/>
        </w:rPr>
        <w:t xml:space="preserve">); </w:t>
      </w:r>
    </w:p>
    <w:p w:rsidR="004F154C" w:rsidRPr="002B5093" w:rsidRDefault="004F154C" w:rsidP="004F154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 </w:t>
      </w:r>
      <w:proofErr w:type="gramStart"/>
      <w:r w:rsidRPr="002B5093">
        <w:rPr>
          <w:rFonts w:ascii="Times New Roman" w:eastAsia="Times New Roman" w:hAnsi="Times New Roman"/>
          <w:sz w:val="20"/>
          <w:szCs w:val="20"/>
          <w:lang w:eastAsia="ru-RU"/>
        </w:rPr>
        <w:t>п</w:t>
      </w:r>
      <w:proofErr w:type="gramEnd"/>
      <w:r w:rsidRPr="002B5093">
        <w:rPr>
          <w:rFonts w:ascii="Times New Roman" w:eastAsia="Times New Roman" w:hAnsi="Times New Roman"/>
          <w:sz w:val="20"/>
          <w:szCs w:val="20"/>
          <w:lang w:eastAsia="ru-RU"/>
        </w:rPr>
        <w:t xml:space="preserve">ідписуйте та надсилайте. </w:t>
      </w:r>
    </w:p>
    <w:p w:rsidR="004F154C" w:rsidRPr="002B5093" w:rsidRDefault="004F154C" w:rsidP="004F154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Завантажуйте застосунок «Моя податкова» в </w:t>
      </w:r>
      <w:hyperlink r:id="rId8" w:history="1">
        <w:r w:rsidRPr="002B5093">
          <w:rPr>
            <w:rFonts w:ascii="Times New Roman" w:eastAsia="Times New Roman" w:hAnsi="Times New Roman"/>
            <w:b/>
            <w:bCs/>
            <w:color w:val="0000FF"/>
            <w:sz w:val="20"/>
            <w:szCs w:val="20"/>
            <w:u w:val="single"/>
            <w:lang w:eastAsia="ru-RU"/>
          </w:rPr>
          <w:t>AppStore</w:t>
        </w:r>
      </w:hyperlink>
      <w:r w:rsidRPr="002B5093">
        <w:rPr>
          <w:rFonts w:ascii="Times New Roman" w:eastAsia="Times New Roman" w:hAnsi="Times New Roman"/>
          <w:sz w:val="20"/>
          <w:szCs w:val="20"/>
          <w:lang w:eastAsia="ru-RU"/>
        </w:rPr>
        <w:t> або </w:t>
      </w:r>
      <w:hyperlink r:id="rId9" w:history="1">
        <w:r w:rsidRPr="002B5093">
          <w:rPr>
            <w:rFonts w:ascii="Times New Roman" w:eastAsia="Times New Roman" w:hAnsi="Times New Roman"/>
            <w:b/>
            <w:bCs/>
            <w:color w:val="0000FF"/>
            <w:sz w:val="20"/>
            <w:szCs w:val="20"/>
            <w:u w:val="single"/>
            <w:lang w:eastAsia="ru-RU"/>
          </w:rPr>
          <w:t>GooglePlay</w:t>
        </w:r>
      </w:hyperlink>
      <w:r w:rsidRPr="002B5093">
        <w:rPr>
          <w:rFonts w:ascii="Times New Roman" w:eastAsia="Times New Roman" w:hAnsi="Times New Roman"/>
          <w:sz w:val="20"/>
          <w:szCs w:val="20"/>
          <w:lang w:eastAsia="ru-RU"/>
        </w:rPr>
        <w:t xml:space="preserve">, ідентифікуйтеся онлайн за допомогою </w:t>
      </w:r>
      <w:proofErr w:type="gramStart"/>
      <w:r w:rsidRPr="002B5093">
        <w:rPr>
          <w:rFonts w:ascii="Times New Roman" w:eastAsia="Times New Roman" w:hAnsi="Times New Roman"/>
          <w:sz w:val="20"/>
          <w:szCs w:val="20"/>
          <w:lang w:eastAsia="ru-RU"/>
        </w:rPr>
        <w:t>файлового</w:t>
      </w:r>
      <w:proofErr w:type="gramEnd"/>
      <w:r w:rsidRPr="002B5093">
        <w:rPr>
          <w:rFonts w:ascii="Times New Roman" w:eastAsia="Times New Roman" w:hAnsi="Times New Roman"/>
          <w:sz w:val="20"/>
          <w:szCs w:val="20"/>
          <w:lang w:eastAsia="ru-RU"/>
        </w:rPr>
        <w:t xml:space="preserve"> або хмарного КЕП будь-якого надавача та використовуйте більше сервісів. </w:t>
      </w:r>
    </w:p>
    <w:p w:rsidR="004F154C" w:rsidRPr="002B5093" w:rsidRDefault="004F154C" w:rsidP="004F154C">
      <w:pPr>
        <w:spacing w:after="0" w:line="240" w:lineRule="auto"/>
        <w:jc w:val="both"/>
        <w:rPr>
          <w:rFonts w:ascii="Times New Roman" w:eastAsia="Times New Roman" w:hAnsi="Times New Roman"/>
          <w:sz w:val="20"/>
          <w:szCs w:val="20"/>
          <w:lang w:eastAsia="ru-RU"/>
        </w:rPr>
      </w:pPr>
      <w:r w:rsidRPr="002B5093">
        <w:rPr>
          <w:rFonts w:ascii="Times New Roman" w:eastAsia="Times New Roman" w:hAnsi="Times New Roman"/>
          <w:sz w:val="20"/>
          <w:szCs w:val="20"/>
          <w:lang w:eastAsia="ru-RU"/>
        </w:rPr>
        <w:t xml:space="preserve">Долучайтесь та використовуйте зручні податкові сервіси! </w:t>
      </w:r>
    </w:p>
    <w:p w:rsidR="00CC4779" w:rsidRDefault="00CC4779" w:rsidP="004F154C">
      <w:pPr>
        <w:spacing w:after="0" w:line="240" w:lineRule="auto"/>
        <w:outlineLvl w:val="0"/>
        <w:rPr>
          <w:rFonts w:ascii="Times New Roman" w:eastAsia="Times New Roman" w:hAnsi="Times New Roman"/>
          <w:b/>
          <w:bCs/>
          <w:kern w:val="36"/>
          <w:sz w:val="20"/>
          <w:szCs w:val="20"/>
          <w:lang w:val="uk-UA" w:eastAsia="ru-RU"/>
        </w:rPr>
      </w:pPr>
    </w:p>
    <w:p w:rsidR="004F154C" w:rsidRPr="000948D5" w:rsidRDefault="004F154C" w:rsidP="004F154C">
      <w:pPr>
        <w:spacing w:after="0" w:line="240" w:lineRule="auto"/>
        <w:outlineLvl w:val="0"/>
        <w:rPr>
          <w:rFonts w:ascii="Times New Roman" w:eastAsia="Times New Roman" w:hAnsi="Times New Roman"/>
          <w:b/>
          <w:bCs/>
          <w:kern w:val="36"/>
          <w:sz w:val="20"/>
          <w:szCs w:val="20"/>
          <w:lang w:eastAsia="ru-RU"/>
        </w:rPr>
      </w:pPr>
      <w:r w:rsidRPr="000948D5">
        <w:rPr>
          <w:rFonts w:ascii="Times New Roman" w:eastAsia="Times New Roman" w:hAnsi="Times New Roman"/>
          <w:b/>
          <w:bCs/>
          <w:kern w:val="36"/>
          <w:sz w:val="20"/>
          <w:szCs w:val="20"/>
          <w:lang w:eastAsia="ru-RU"/>
        </w:rPr>
        <w:t xml:space="preserve">Чи сплачують єдиний внесок </w:t>
      </w:r>
      <w:proofErr w:type="gramStart"/>
      <w:r w:rsidRPr="000948D5">
        <w:rPr>
          <w:rFonts w:ascii="Times New Roman" w:eastAsia="Times New Roman" w:hAnsi="Times New Roman"/>
          <w:b/>
          <w:bCs/>
          <w:kern w:val="36"/>
          <w:sz w:val="20"/>
          <w:szCs w:val="20"/>
          <w:lang w:eastAsia="ru-RU"/>
        </w:rPr>
        <w:t>за</w:t>
      </w:r>
      <w:proofErr w:type="gramEnd"/>
      <w:r w:rsidRPr="000948D5">
        <w:rPr>
          <w:rFonts w:ascii="Times New Roman" w:eastAsia="Times New Roman" w:hAnsi="Times New Roman"/>
          <w:b/>
          <w:bCs/>
          <w:kern w:val="36"/>
          <w:sz w:val="20"/>
          <w:szCs w:val="20"/>
          <w:lang w:eastAsia="ru-RU"/>
        </w:rPr>
        <w:t xml:space="preserve"> себе ФОП, особи, які провадять незалежну професійну діяльність, та члени фермерського господарства у період дії воєнного стану в Україні?</w:t>
      </w:r>
    </w:p>
    <w:p w:rsidR="004F154C" w:rsidRPr="000948D5" w:rsidRDefault="004F154C" w:rsidP="004F154C">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948D5">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0948D5">
        <w:rPr>
          <w:rFonts w:ascii="Times New Roman" w:eastAsia="Times New Roman" w:hAnsi="Times New Roman"/>
          <w:sz w:val="20"/>
          <w:szCs w:val="20"/>
          <w:lang w:eastAsia="ru-RU"/>
        </w:rPr>
        <w:t>є,</w:t>
      </w:r>
      <w:proofErr w:type="gramEnd"/>
      <w:r w:rsidRPr="000948D5">
        <w:rPr>
          <w:rFonts w:ascii="Times New Roman" w:eastAsia="Times New Roman" w:hAnsi="Times New Roman"/>
          <w:sz w:val="20"/>
          <w:szCs w:val="20"/>
          <w:lang w:eastAsia="ru-RU"/>
        </w:rPr>
        <w:t xml:space="preserve"> що </w:t>
      </w:r>
      <w:r w:rsidRPr="000948D5">
        <w:rPr>
          <w:rFonts w:ascii="Times New Roman" w:eastAsia="Times New Roman" w:hAnsi="Times New Roman"/>
          <w:sz w:val="20"/>
          <w:szCs w:val="20"/>
          <w:shd w:val="clear" w:color="auto" w:fill="FFFFFF"/>
          <w:lang w:eastAsia="ru-RU"/>
        </w:rPr>
        <w:t>Законом України від 15 березня 2022 року № 2120-IХ «Про внесення змін до Податкового кодексу України та інших законодавчих актів України щодо дії норм на період дії воєнного стану» внесені зміни до розд. VIII «Прикінцеві та перехідні положення» Закону України від 08 липня 2010 року № 2464-VІ «Про збі</w:t>
      </w:r>
      <w:proofErr w:type="gramStart"/>
      <w:r w:rsidRPr="000948D5">
        <w:rPr>
          <w:rFonts w:ascii="Times New Roman" w:eastAsia="Times New Roman" w:hAnsi="Times New Roman"/>
          <w:sz w:val="20"/>
          <w:szCs w:val="20"/>
          <w:shd w:val="clear" w:color="auto" w:fill="FFFFFF"/>
          <w:lang w:eastAsia="ru-RU"/>
        </w:rPr>
        <w:t>р</w:t>
      </w:r>
      <w:proofErr w:type="gramEnd"/>
      <w:r w:rsidRPr="000948D5">
        <w:rPr>
          <w:rFonts w:ascii="Times New Roman" w:eastAsia="Times New Roman" w:hAnsi="Times New Roman"/>
          <w:sz w:val="20"/>
          <w:szCs w:val="20"/>
          <w:shd w:val="clear" w:color="auto" w:fill="FFFFFF"/>
          <w:lang w:eastAsia="ru-RU"/>
        </w:rPr>
        <w:t xml:space="preserve"> та облік єдиного внеску на загальнообов’язкове державне соціальне страхування» із змінами та доповненнями (далі – Закон № 2464).</w:t>
      </w:r>
      <w:r w:rsidRPr="000948D5">
        <w:rPr>
          <w:rFonts w:ascii="Times New Roman" w:eastAsia="Times New Roman" w:hAnsi="Times New Roman"/>
          <w:sz w:val="20"/>
          <w:szCs w:val="20"/>
          <w:lang w:eastAsia="ru-RU"/>
        </w:rPr>
        <w:t xml:space="preserve"> </w:t>
      </w:r>
    </w:p>
    <w:p w:rsidR="004F154C" w:rsidRPr="000948D5" w:rsidRDefault="004F154C" w:rsidP="004F154C">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948D5">
        <w:rPr>
          <w:rFonts w:ascii="Times New Roman" w:eastAsia="Times New Roman" w:hAnsi="Times New Roman"/>
          <w:sz w:val="20"/>
          <w:szCs w:val="20"/>
          <w:shd w:val="clear" w:color="auto" w:fill="FFFFFF"/>
          <w:lang w:eastAsia="ru-RU"/>
        </w:rPr>
        <w:t xml:space="preserve">Так, згідно з абзацом </w:t>
      </w:r>
      <w:proofErr w:type="gramStart"/>
      <w:r w:rsidRPr="000948D5">
        <w:rPr>
          <w:rFonts w:ascii="Times New Roman" w:eastAsia="Times New Roman" w:hAnsi="Times New Roman"/>
          <w:sz w:val="20"/>
          <w:szCs w:val="20"/>
          <w:shd w:val="clear" w:color="auto" w:fill="FFFFFF"/>
          <w:lang w:eastAsia="ru-RU"/>
        </w:rPr>
        <w:t>першим</w:t>
      </w:r>
      <w:proofErr w:type="gramEnd"/>
      <w:r w:rsidRPr="000948D5">
        <w:rPr>
          <w:rFonts w:ascii="Times New Roman" w:eastAsia="Times New Roman" w:hAnsi="Times New Roman"/>
          <w:sz w:val="20"/>
          <w:szCs w:val="20"/>
          <w:shd w:val="clear" w:color="auto" w:fill="FFFFFF"/>
          <w:lang w:eastAsia="ru-RU"/>
        </w:rPr>
        <w:t xml:space="preserve"> п. 9 прим. 19 розд. VIII «Прикінцеві та перехідні положення» Закону № 2464 тимчасово, з 01 березня 2022 року до припинення або скасування воєнного стану в Україні та протягом дванадцяти місяців </w:t>
      </w:r>
      <w:proofErr w:type="gramStart"/>
      <w:r w:rsidRPr="000948D5">
        <w:rPr>
          <w:rFonts w:ascii="Times New Roman" w:eastAsia="Times New Roman" w:hAnsi="Times New Roman"/>
          <w:sz w:val="20"/>
          <w:szCs w:val="20"/>
          <w:shd w:val="clear" w:color="auto" w:fill="FFFFFF"/>
          <w:lang w:eastAsia="ru-RU"/>
        </w:rPr>
        <w:t>п</w:t>
      </w:r>
      <w:proofErr w:type="gramEnd"/>
      <w:r w:rsidRPr="000948D5">
        <w:rPr>
          <w:rFonts w:ascii="Times New Roman" w:eastAsia="Times New Roman" w:hAnsi="Times New Roman"/>
          <w:sz w:val="20"/>
          <w:szCs w:val="20"/>
          <w:shd w:val="clear" w:color="auto" w:fill="FFFFFF"/>
          <w:lang w:eastAsia="ru-RU"/>
        </w:rPr>
        <w:t xml:space="preserve">ісля припинення або скасування воєнного стану, особи, зазначені у пп. 4, 5 та 5 прим. 1 частини першої ст. 4 Закону № 2464, мають право не нараховувати, не обчислювати та не сплачувати єдиний внесок </w:t>
      </w:r>
      <w:proofErr w:type="gramStart"/>
      <w:r w:rsidRPr="000948D5">
        <w:rPr>
          <w:rFonts w:ascii="Times New Roman" w:eastAsia="Times New Roman" w:hAnsi="Times New Roman"/>
          <w:sz w:val="20"/>
          <w:szCs w:val="20"/>
          <w:shd w:val="clear" w:color="auto" w:fill="FFFFFF"/>
          <w:lang w:eastAsia="ru-RU"/>
        </w:rPr>
        <w:t>за</w:t>
      </w:r>
      <w:proofErr w:type="gramEnd"/>
      <w:r w:rsidRPr="000948D5">
        <w:rPr>
          <w:rFonts w:ascii="Times New Roman" w:eastAsia="Times New Roman" w:hAnsi="Times New Roman"/>
          <w:sz w:val="20"/>
          <w:szCs w:val="20"/>
          <w:shd w:val="clear" w:color="auto" w:fill="FFFFFF"/>
          <w:lang w:eastAsia="ru-RU"/>
        </w:rPr>
        <w:t xml:space="preserve"> себе. При цьому положення абзацу </w:t>
      </w:r>
      <w:proofErr w:type="gramStart"/>
      <w:r w:rsidRPr="000948D5">
        <w:rPr>
          <w:rFonts w:ascii="Times New Roman" w:eastAsia="Times New Roman" w:hAnsi="Times New Roman"/>
          <w:sz w:val="20"/>
          <w:szCs w:val="20"/>
          <w:shd w:val="clear" w:color="auto" w:fill="FFFFFF"/>
          <w:lang w:eastAsia="ru-RU"/>
        </w:rPr>
        <w:t>другого</w:t>
      </w:r>
      <w:proofErr w:type="gramEnd"/>
      <w:r w:rsidRPr="000948D5">
        <w:rPr>
          <w:rFonts w:ascii="Times New Roman" w:eastAsia="Times New Roman" w:hAnsi="Times New Roman"/>
          <w:sz w:val="20"/>
          <w:szCs w:val="20"/>
          <w:shd w:val="clear" w:color="auto" w:fill="FFFFFF"/>
          <w:lang w:eastAsia="ru-RU"/>
        </w:rPr>
        <w:t xml:space="preserve"> п. 2 частини першої ст. 7 Закону № 2464 щодо таких періодів для таких осіб не застосовується.</w:t>
      </w:r>
      <w:r w:rsidRPr="000948D5">
        <w:rPr>
          <w:rFonts w:ascii="Times New Roman" w:eastAsia="Times New Roman" w:hAnsi="Times New Roman"/>
          <w:sz w:val="20"/>
          <w:szCs w:val="20"/>
          <w:lang w:eastAsia="ru-RU"/>
        </w:rPr>
        <w:t xml:space="preserve"> </w:t>
      </w:r>
    </w:p>
    <w:p w:rsidR="004F154C" w:rsidRPr="000948D5" w:rsidRDefault="004F154C" w:rsidP="004F154C">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proofErr w:type="gramStart"/>
      <w:r w:rsidRPr="000948D5">
        <w:rPr>
          <w:rFonts w:ascii="Times New Roman" w:eastAsia="Times New Roman" w:hAnsi="Times New Roman"/>
          <w:sz w:val="20"/>
          <w:szCs w:val="20"/>
          <w:shd w:val="clear" w:color="auto" w:fill="FFFFFF"/>
          <w:lang w:eastAsia="ru-RU"/>
        </w:rPr>
        <w:t>При цьому такими особами розрахунок єдиного внеску у складі податкової декларації не заповнюється за період, в якому відповідно до абзацу першого п. 9 прим. 19 розд.</w:t>
      </w:r>
      <w:proofErr w:type="gramEnd"/>
      <w:r w:rsidRPr="000948D5">
        <w:rPr>
          <w:rFonts w:ascii="Times New Roman" w:eastAsia="Times New Roman" w:hAnsi="Times New Roman"/>
          <w:sz w:val="20"/>
          <w:szCs w:val="20"/>
          <w:shd w:val="clear" w:color="auto" w:fill="FFFFFF"/>
          <w:lang w:eastAsia="ru-RU"/>
        </w:rPr>
        <w:t xml:space="preserve"> </w:t>
      </w:r>
      <w:proofErr w:type="gramStart"/>
      <w:r w:rsidRPr="000948D5">
        <w:rPr>
          <w:rFonts w:ascii="Times New Roman" w:eastAsia="Times New Roman" w:hAnsi="Times New Roman"/>
          <w:sz w:val="20"/>
          <w:szCs w:val="20"/>
          <w:shd w:val="clear" w:color="auto" w:fill="FFFFFF"/>
          <w:lang w:eastAsia="ru-RU"/>
        </w:rPr>
        <w:t>VIII «Прикінцеві та перехідні положення» Закону № 2464 єдиний внесок не нараховувався, не обчислювався та не сплачувався (абзац другий п. 9 прим. 19 розд.</w:t>
      </w:r>
      <w:proofErr w:type="gramEnd"/>
      <w:r w:rsidRPr="000948D5">
        <w:rPr>
          <w:rFonts w:ascii="Times New Roman" w:eastAsia="Times New Roman" w:hAnsi="Times New Roman"/>
          <w:sz w:val="20"/>
          <w:szCs w:val="20"/>
          <w:shd w:val="clear" w:color="auto" w:fill="FFFFFF"/>
          <w:lang w:eastAsia="ru-RU"/>
        </w:rPr>
        <w:t xml:space="preserve"> </w:t>
      </w:r>
      <w:proofErr w:type="gramStart"/>
      <w:r w:rsidRPr="000948D5">
        <w:rPr>
          <w:rFonts w:ascii="Times New Roman" w:eastAsia="Times New Roman" w:hAnsi="Times New Roman"/>
          <w:sz w:val="20"/>
          <w:szCs w:val="20"/>
          <w:shd w:val="clear" w:color="auto" w:fill="FFFFFF"/>
          <w:lang w:eastAsia="ru-RU"/>
        </w:rPr>
        <w:t>VIII «Прикінцеві та перехідні положення» Закону № 2464).</w:t>
      </w:r>
      <w:r w:rsidRPr="000948D5">
        <w:rPr>
          <w:rFonts w:ascii="Times New Roman" w:eastAsia="Times New Roman" w:hAnsi="Times New Roman"/>
          <w:sz w:val="20"/>
          <w:szCs w:val="20"/>
          <w:lang w:eastAsia="ru-RU"/>
        </w:rPr>
        <w:t xml:space="preserve"> </w:t>
      </w:r>
      <w:proofErr w:type="gramEnd"/>
    </w:p>
    <w:p w:rsidR="004F154C" w:rsidRPr="000948D5" w:rsidRDefault="004F154C" w:rsidP="004F154C">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948D5">
        <w:rPr>
          <w:rFonts w:ascii="Times New Roman" w:eastAsia="Times New Roman" w:hAnsi="Times New Roman"/>
          <w:sz w:val="20"/>
          <w:szCs w:val="20"/>
          <w:shd w:val="clear" w:color="auto" w:fill="FFFFFF"/>
          <w:lang w:eastAsia="ru-RU"/>
        </w:rPr>
        <w:t xml:space="preserve">Крім того, Законом України 26 січня 2022 року № 2010-IX «Про </w:t>
      </w:r>
      <w:proofErr w:type="gramStart"/>
      <w:r w:rsidRPr="000948D5">
        <w:rPr>
          <w:rFonts w:ascii="Times New Roman" w:eastAsia="Times New Roman" w:hAnsi="Times New Roman"/>
          <w:sz w:val="20"/>
          <w:szCs w:val="20"/>
          <w:shd w:val="clear" w:color="auto" w:fill="FFFFFF"/>
          <w:lang w:eastAsia="ru-RU"/>
        </w:rPr>
        <w:t>соц</w:t>
      </w:r>
      <w:proofErr w:type="gramEnd"/>
      <w:r w:rsidRPr="000948D5">
        <w:rPr>
          <w:rFonts w:ascii="Times New Roman" w:eastAsia="Times New Roman" w:hAnsi="Times New Roman"/>
          <w:sz w:val="20"/>
          <w:szCs w:val="20"/>
          <w:shd w:val="clear" w:color="auto" w:fill="FFFFFF"/>
          <w:lang w:eastAsia="ru-RU"/>
        </w:rPr>
        <w:t xml:space="preserve">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який набрав чинності 19.11.2022, внесені зміни до п. 9 прим. 8 розд. VIII «Прикінцеві та перехідні положення» Закону № 2464, абзацом першим якого встановлено, що платники єдиного внеску, визначені ст. 4 Закону № 2464, з числа осіб, стосовно яких згідно із Законом України від 26 січня 2022 року № 2010-IX «Про </w:t>
      </w:r>
      <w:proofErr w:type="gramStart"/>
      <w:r w:rsidRPr="000948D5">
        <w:rPr>
          <w:rFonts w:ascii="Times New Roman" w:eastAsia="Times New Roman" w:hAnsi="Times New Roman"/>
          <w:sz w:val="20"/>
          <w:szCs w:val="20"/>
          <w:shd w:val="clear" w:color="auto" w:fill="FFFFFF"/>
          <w:lang w:eastAsia="ru-RU"/>
        </w:rPr>
        <w:t>соц</w:t>
      </w:r>
      <w:proofErr w:type="gramEnd"/>
      <w:r w:rsidRPr="000948D5">
        <w:rPr>
          <w:rFonts w:ascii="Times New Roman" w:eastAsia="Times New Roman" w:hAnsi="Times New Roman"/>
          <w:sz w:val="20"/>
          <w:szCs w:val="20"/>
          <w:shd w:val="clear" w:color="auto" w:fill="FFFFFF"/>
          <w:lang w:eastAsia="ru-RU"/>
        </w:rPr>
        <w:t xml:space="preserve">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 встановлено факт позбавлення особистої свободи внаслідок збройної агресії проти України, якщо вони не є роботодавцями, звільняються за заявою члена сім’ї або платника єдиного внеску, </w:t>
      </w:r>
      <w:proofErr w:type="gramStart"/>
      <w:r w:rsidRPr="000948D5">
        <w:rPr>
          <w:rFonts w:ascii="Times New Roman" w:eastAsia="Times New Roman" w:hAnsi="Times New Roman"/>
          <w:sz w:val="20"/>
          <w:szCs w:val="20"/>
          <w:shd w:val="clear" w:color="auto" w:fill="FFFFFF"/>
          <w:lang w:eastAsia="ru-RU"/>
        </w:rPr>
        <w:t>п</w:t>
      </w:r>
      <w:proofErr w:type="gramEnd"/>
      <w:r w:rsidRPr="000948D5">
        <w:rPr>
          <w:rFonts w:ascii="Times New Roman" w:eastAsia="Times New Roman" w:hAnsi="Times New Roman"/>
          <w:sz w:val="20"/>
          <w:szCs w:val="20"/>
          <w:shd w:val="clear" w:color="auto" w:fill="FFFFFF"/>
          <w:lang w:eastAsia="ru-RU"/>
        </w:rPr>
        <w:t xml:space="preserve">ісля їх звільнення та/або після закінчення їх лікування (реабілітації) від виконання обов’язків, визначених частиною другою ст. 6 Закону № 2464, сплати недоїмки з </w:t>
      </w:r>
      <w:r w:rsidRPr="000948D5">
        <w:rPr>
          <w:rFonts w:ascii="Times New Roman" w:eastAsia="Times New Roman" w:hAnsi="Times New Roman"/>
          <w:sz w:val="20"/>
          <w:szCs w:val="20"/>
          <w:shd w:val="clear" w:color="auto" w:fill="FFFFFF"/>
          <w:lang w:eastAsia="ru-RU"/>
        </w:rPr>
        <w:lastRenderedPageBreak/>
        <w:t xml:space="preserve">єдиного внеску, пені та штрафів за її несплату на весь період позбавлення особистої свободи внаслідок збройної агресії проти України та протягом шести місяців </w:t>
      </w:r>
      <w:proofErr w:type="gramStart"/>
      <w:r w:rsidRPr="000948D5">
        <w:rPr>
          <w:rFonts w:ascii="Times New Roman" w:eastAsia="Times New Roman" w:hAnsi="Times New Roman"/>
          <w:sz w:val="20"/>
          <w:szCs w:val="20"/>
          <w:shd w:val="clear" w:color="auto" w:fill="FFFFFF"/>
          <w:lang w:eastAsia="ru-RU"/>
        </w:rPr>
        <w:t>п</w:t>
      </w:r>
      <w:proofErr w:type="gramEnd"/>
      <w:r w:rsidRPr="000948D5">
        <w:rPr>
          <w:rFonts w:ascii="Times New Roman" w:eastAsia="Times New Roman" w:hAnsi="Times New Roman"/>
          <w:sz w:val="20"/>
          <w:szCs w:val="20"/>
          <w:shd w:val="clear" w:color="auto" w:fill="FFFFFF"/>
          <w:lang w:eastAsia="ru-RU"/>
        </w:rPr>
        <w:t>ісля їх звільнення.</w:t>
      </w:r>
      <w:r w:rsidRPr="000948D5">
        <w:rPr>
          <w:rFonts w:ascii="Times New Roman" w:eastAsia="Times New Roman" w:hAnsi="Times New Roman"/>
          <w:sz w:val="20"/>
          <w:szCs w:val="20"/>
          <w:lang w:eastAsia="ru-RU"/>
        </w:rPr>
        <w:t xml:space="preserve"> </w:t>
      </w:r>
    </w:p>
    <w:p w:rsidR="004F154C" w:rsidRPr="000948D5" w:rsidRDefault="004F154C" w:rsidP="004F154C">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948D5">
        <w:rPr>
          <w:rFonts w:ascii="Times New Roman" w:eastAsia="Times New Roman" w:hAnsi="Times New Roman"/>
          <w:sz w:val="20"/>
          <w:szCs w:val="20"/>
          <w:shd w:val="clear" w:color="auto" w:fill="FFFFFF"/>
          <w:lang w:eastAsia="ru-RU"/>
        </w:rPr>
        <w:t xml:space="preserve">Заява платником єдиного внеску подається протягом 90 днів </w:t>
      </w:r>
      <w:proofErr w:type="gramStart"/>
      <w:r w:rsidRPr="000948D5">
        <w:rPr>
          <w:rFonts w:ascii="Times New Roman" w:eastAsia="Times New Roman" w:hAnsi="Times New Roman"/>
          <w:sz w:val="20"/>
          <w:szCs w:val="20"/>
          <w:shd w:val="clear" w:color="auto" w:fill="FFFFFF"/>
          <w:lang w:eastAsia="ru-RU"/>
        </w:rPr>
        <w:t>п</w:t>
      </w:r>
      <w:proofErr w:type="gramEnd"/>
      <w:r w:rsidRPr="000948D5">
        <w:rPr>
          <w:rFonts w:ascii="Times New Roman" w:eastAsia="Times New Roman" w:hAnsi="Times New Roman"/>
          <w:sz w:val="20"/>
          <w:szCs w:val="20"/>
          <w:shd w:val="clear" w:color="auto" w:fill="FFFFFF"/>
          <w:lang w:eastAsia="ru-RU"/>
        </w:rPr>
        <w:t xml:space="preserve">ісля його звільнення (абзац другий п. 9 прим. 8 розд. </w:t>
      </w:r>
      <w:proofErr w:type="gramStart"/>
      <w:r w:rsidRPr="000948D5">
        <w:rPr>
          <w:rFonts w:ascii="Times New Roman" w:eastAsia="Times New Roman" w:hAnsi="Times New Roman"/>
          <w:sz w:val="20"/>
          <w:szCs w:val="20"/>
          <w:shd w:val="clear" w:color="auto" w:fill="FFFFFF"/>
          <w:lang w:eastAsia="ru-RU"/>
        </w:rPr>
        <w:t>VIII «Прикінцеві та перехідні положення» Закону № 2464).</w:t>
      </w:r>
      <w:r w:rsidRPr="000948D5">
        <w:rPr>
          <w:rFonts w:ascii="Times New Roman" w:eastAsia="Times New Roman" w:hAnsi="Times New Roman"/>
          <w:sz w:val="20"/>
          <w:szCs w:val="20"/>
          <w:lang w:eastAsia="ru-RU"/>
        </w:rPr>
        <w:t xml:space="preserve"> </w:t>
      </w:r>
      <w:proofErr w:type="gramEnd"/>
    </w:p>
    <w:p w:rsidR="004F154C" w:rsidRPr="000948D5" w:rsidRDefault="004F154C" w:rsidP="004F154C">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948D5">
        <w:rPr>
          <w:rFonts w:ascii="Times New Roman" w:eastAsia="Times New Roman" w:hAnsi="Times New Roman"/>
          <w:sz w:val="20"/>
          <w:szCs w:val="20"/>
          <w:shd w:val="clear" w:color="auto" w:fill="FFFFFF"/>
          <w:lang w:eastAsia="ru-RU"/>
        </w:rPr>
        <w:t xml:space="preserve">Якщо платник єдиного внеску перебуває на лікуванні (реабілітації) </w:t>
      </w:r>
      <w:proofErr w:type="gramStart"/>
      <w:r w:rsidRPr="000948D5">
        <w:rPr>
          <w:rFonts w:ascii="Times New Roman" w:eastAsia="Times New Roman" w:hAnsi="Times New Roman"/>
          <w:sz w:val="20"/>
          <w:szCs w:val="20"/>
          <w:shd w:val="clear" w:color="auto" w:fill="FFFFFF"/>
          <w:lang w:eastAsia="ru-RU"/>
        </w:rPr>
        <w:t>п</w:t>
      </w:r>
      <w:proofErr w:type="gramEnd"/>
      <w:r w:rsidRPr="000948D5">
        <w:rPr>
          <w:rFonts w:ascii="Times New Roman" w:eastAsia="Times New Roman" w:hAnsi="Times New Roman"/>
          <w:sz w:val="20"/>
          <w:szCs w:val="20"/>
          <w:shd w:val="clear" w:color="auto" w:fill="FFFFFF"/>
          <w:lang w:eastAsia="ru-RU"/>
        </w:rPr>
        <w:t xml:space="preserve">ісля звільнення, заява подається протягом 90 днів після закінчення його лікування (реабілітації) (абзац третій п. 9 прим. 8 розд. </w:t>
      </w:r>
      <w:proofErr w:type="gramStart"/>
      <w:r w:rsidRPr="000948D5">
        <w:rPr>
          <w:rFonts w:ascii="Times New Roman" w:eastAsia="Times New Roman" w:hAnsi="Times New Roman"/>
          <w:sz w:val="20"/>
          <w:szCs w:val="20"/>
          <w:shd w:val="clear" w:color="auto" w:fill="FFFFFF"/>
          <w:lang w:eastAsia="ru-RU"/>
        </w:rPr>
        <w:t>VIII «Прикінцеві та перехідні положення» Закону № 2464).</w:t>
      </w:r>
      <w:r w:rsidRPr="000948D5">
        <w:rPr>
          <w:rFonts w:ascii="Times New Roman" w:eastAsia="Times New Roman" w:hAnsi="Times New Roman"/>
          <w:sz w:val="20"/>
          <w:szCs w:val="20"/>
          <w:lang w:eastAsia="ru-RU"/>
        </w:rPr>
        <w:t xml:space="preserve"> </w:t>
      </w:r>
      <w:proofErr w:type="gramEnd"/>
    </w:p>
    <w:p w:rsidR="004F154C" w:rsidRPr="000948D5" w:rsidRDefault="004F154C" w:rsidP="004F154C">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948D5">
        <w:rPr>
          <w:rFonts w:ascii="Times New Roman" w:eastAsia="Times New Roman" w:hAnsi="Times New Roman"/>
          <w:sz w:val="20"/>
          <w:szCs w:val="20"/>
          <w:shd w:val="clear" w:color="auto" w:fill="FFFFFF"/>
          <w:lang w:eastAsia="ru-RU"/>
        </w:rPr>
        <w:t xml:space="preserve">Термін перебування на лікуванні (реабілітації) </w:t>
      </w:r>
      <w:proofErr w:type="gramStart"/>
      <w:r w:rsidRPr="000948D5">
        <w:rPr>
          <w:rFonts w:ascii="Times New Roman" w:eastAsia="Times New Roman" w:hAnsi="Times New Roman"/>
          <w:sz w:val="20"/>
          <w:szCs w:val="20"/>
          <w:shd w:val="clear" w:color="auto" w:fill="FFFFFF"/>
          <w:lang w:eastAsia="ru-RU"/>
        </w:rPr>
        <w:t>п</w:t>
      </w:r>
      <w:proofErr w:type="gramEnd"/>
      <w:r w:rsidRPr="000948D5">
        <w:rPr>
          <w:rFonts w:ascii="Times New Roman" w:eastAsia="Times New Roman" w:hAnsi="Times New Roman"/>
          <w:sz w:val="20"/>
          <w:szCs w:val="20"/>
          <w:shd w:val="clear" w:color="auto" w:fill="FFFFFF"/>
          <w:lang w:eastAsia="ru-RU"/>
        </w:rPr>
        <w:t xml:space="preserve">ідтверджується відповідною довідкою (випискою) установи, в якій проводилося лікування (реабілітація) такої особи (абзац четвертий п. 9 прим. 8 розд. </w:t>
      </w:r>
      <w:proofErr w:type="gramStart"/>
      <w:r w:rsidRPr="000948D5">
        <w:rPr>
          <w:rFonts w:ascii="Times New Roman" w:eastAsia="Times New Roman" w:hAnsi="Times New Roman"/>
          <w:sz w:val="20"/>
          <w:szCs w:val="20"/>
          <w:shd w:val="clear" w:color="auto" w:fill="FFFFFF"/>
          <w:lang w:eastAsia="ru-RU"/>
        </w:rPr>
        <w:t>VIII «Прикінцеві та перехідні положення» Закону № 2464).</w:t>
      </w:r>
      <w:r w:rsidRPr="000948D5">
        <w:rPr>
          <w:rFonts w:ascii="Times New Roman" w:eastAsia="Times New Roman" w:hAnsi="Times New Roman"/>
          <w:sz w:val="20"/>
          <w:szCs w:val="20"/>
          <w:lang w:eastAsia="ru-RU"/>
        </w:rPr>
        <w:t xml:space="preserve"> </w:t>
      </w:r>
      <w:proofErr w:type="gramEnd"/>
    </w:p>
    <w:p w:rsidR="004F154C" w:rsidRPr="000948D5" w:rsidRDefault="004F154C" w:rsidP="004F154C">
      <w:pPr>
        <w:shd w:val="clear" w:color="auto" w:fill="FFFFFF"/>
        <w:spacing w:after="0" w:line="240" w:lineRule="auto"/>
        <w:ind w:firstLine="567"/>
        <w:jc w:val="both"/>
        <w:textAlignment w:val="baseline"/>
        <w:rPr>
          <w:rFonts w:ascii="Times New Roman" w:eastAsia="Times New Roman" w:hAnsi="Times New Roman"/>
          <w:sz w:val="20"/>
          <w:szCs w:val="20"/>
          <w:lang w:eastAsia="ru-RU"/>
        </w:rPr>
      </w:pPr>
      <w:r w:rsidRPr="000948D5">
        <w:rPr>
          <w:rFonts w:ascii="Times New Roman" w:eastAsia="Times New Roman" w:hAnsi="Times New Roman"/>
          <w:sz w:val="20"/>
          <w:szCs w:val="20"/>
          <w:shd w:val="clear" w:color="auto" w:fill="FFFFFF"/>
          <w:lang w:eastAsia="ru-RU"/>
        </w:rPr>
        <w:t xml:space="preserve">За осіб, визначених абзацом </w:t>
      </w:r>
      <w:proofErr w:type="gramStart"/>
      <w:r w:rsidRPr="000948D5">
        <w:rPr>
          <w:rFonts w:ascii="Times New Roman" w:eastAsia="Times New Roman" w:hAnsi="Times New Roman"/>
          <w:sz w:val="20"/>
          <w:szCs w:val="20"/>
          <w:shd w:val="clear" w:color="auto" w:fill="FFFFFF"/>
          <w:lang w:eastAsia="ru-RU"/>
        </w:rPr>
        <w:t>першим</w:t>
      </w:r>
      <w:proofErr w:type="gramEnd"/>
      <w:r w:rsidRPr="000948D5">
        <w:rPr>
          <w:rFonts w:ascii="Times New Roman" w:eastAsia="Times New Roman" w:hAnsi="Times New Roman"/>
          <w:sz w:val="20"/>
          <w:szCs w:val="20"/>
          <w:shd w:val="clear" w:color="auto" w:fill="FFFFFF"/>
          <w:lang w:eastAsia="ru-RU"/>
        </w:rPr>
        <w:t xml:space="preserve"> п. 9 прим. 8 розд. VIII «Прикінцеві та перехідні положення» Закону № 2464, єдиний внесок за весь період позбавлення особистої свободи внаслідок збройної агресії проти України та протягом шести місяців </w:t>
      </w:r>
      <w:proofErr w:type="gramStart"/>
      <w:r w:rsidRPr="000948D5">
        <w:rPr>
          <w:rFonts w:ascii="Times New Roman" w:eastAsia="Times New Roman" w:hAnsi="Times New Roman"/>
          <w:sz w:val="20"/>
          <w:szCs w:val="20"/>
          <w:shd w:val="clear" w:color="auto" w:fill="FFFFFF"/>
          <w:lang w:eastAsia="ru-RU"/>
        </w:rPr>
        <w:t>п</w:t>
      </w:r>
      <w:proofErr w:type="gramEnd"/>
      <w:r w:rsidRPr="000948D5">
        <w:rPr>
          <w:rFonts w:ascii="Times New Roman" w:eastAsia="Times New Roman" w:hAnsi="Times New Roman"/>
          <w:sz w:val="20"/>
          <w:szCs w:val="20"/>
          <w:shd w:val="clear" w:color="auto" w:fill="FFFFFF"/>
          <w:lang w:eastAsia="ru-RU"/>
        </w:rPr>
        <w:t>ісля їх звільнення сплачується у розмірі, порядку і строки, визначені Кабінетом Міністрів України, за рахунок коштів державного бюджету. При цьому сума єдиного внеску не може бути меншою за розмі</w:t>
      </w:r>
      <w:proofErr w:type="gramStart"/>
      <w:r w:rsidRPr="000948D5">
        <w:rPr>
          <w:rFonts w:ascii="Times New Roman" w:eastAsia="Times New Roman" w:hAnsi="Times New Roman"/>
          <w:sz w:val="20"/>
          <w:szCs w:val="20"/>
          <w:shd w:val="clear" w:color="auto" w:fill="FFFFFF"/>
          <w:lang w:eastAsia="ru-RU"/>
        </w:rPr>
        <w:t>р</w:t>
      </w:r>
      <w:proofErr w:type="gramEnd"/>
      <w:r w:rsidRPr="000948D5">
        <w:rPr>
          <w:rFonts w:ascii="Times New Roman" w:eastAsia="Times New Roman" w:hAnsi="Times New Roman"/>
          <w:sz w:val="20"/>
          <w:szCs w:val="20"/>
          <w:shd w:val="clear" w:color="auto" w:fill="FFFFFF"/>
          <w:lang w:eastAsia="ru-RU"/>
        </w:rPr>
        <w:t xml:space="preserve"> мінімального страхового внеску (абзац п’ятий п. 9 прим. 8 розд. </w:t>
      </w:r>
      <w:proofErr w:type="gramStart"/>
      <w:r w:rsidRPr="000948D5">
        <w:rPr>
          <w:rFonts w:ascii="Times New Roman" w:eastAsia="Times New Roman" w:hAnsi="Times New Roman"/>
          <w:sz w:val="20"/>
          <w:szCs w:val="20"/>
          <w:shd w:val="clear" w:color="auto" w:fill="FFFFFF"/>
          <w:lang w:eastAsia="ru-RU"/>
        </w:rPr>
        <w:t>VIII «Прикінцеві та перехідні положення» Закону № 2464).</w:t>
      </w:r>
      <w:r w:rsidRPr="000948D5">
        <w:rPr>
          <w:rFonts w:ascii="Times New Roman" w:eastAsia="Times New Roman" w:hAnsi="Times New Roman"/>
          <w:sz w:val="20"/>
          <w:szCs w:val="20"/>
          <w:lang w:eastAsia="ru-RU"/>
        </w:rPr>
        <w:t xml:space="preserve"> </w:t>
      </w:r>
      <w:proofErr w:type="gramEnd"/>
    </w:p>
    <w:p w:rsidR="00CC4779" w:rsidRDefault="00CC4779" w:rsidP="004F154C">
      <w:pPr>
        <w:pStyle w:val="1"/>
        <w:spacing w:before="0" w:beforeAutospacing="0" w:after="0" w:afterAutospacing="0"/>
        <w:rPr>
          <w:sz w:val="20"/>
          <w:szCs w:val="20"/>
          <w:lang w:val="uk-UA"/>
        </w:rPr>
      </w:pPr>
    </w:p>
    <w:p w:rsidR="004F154C" w:rsidRPr="004F154C" w:rsidRDefault="004F154C" w:rsidP="004F154C">
      <w:pPr>
        <w:pStyle w:val="1"/>
        <w:spacing w:before="0" w:beforeAutospacing="0" w:after="0" w:afterAutospacing="0"/>
        <w:rPr>
          <w:sz w:val="20"/>
          <w:szCs w:val="20"/>
          <w:lang w:val="uk-UA"/>
        </w:rPr>
      </w:pPr>
      <w:r w:rsidRPr="004F154C">
        <w:rPr>
          <w:sz w:val="20"/>
          <w:szCs w:val="20"/>
          <w:lang w:val="uk-UA"/>
        </w:rPr>
        <w:t>Який тип об’єкта оподаткування при заповненні повідомлення за ф. № 20-ОПП необхідно обрати платнику податків, який орендував нежитлове приміщення для роботи Центру евакуації з тимчасовим розміщенням осіб з інвалідністю та маломобільних груп населення?</w:t>
      </w:r>
    </w:p>
    <w:p w:rsidR="004F154C" w:rsidRPr="004F154C" w:rsidRDefault="004F154C" w:rsidP="004F154C">
      <w:pPr>
        <w:pStyle w:val="a3"/>
        <w:spacing w:before="0" w:beforeAutospacing="0" w:after="0" w:afterAutospacing="0"/>
        <w:jc w:val="both"/>
        <w:rPr>
          <w:sz w:val="20"/>
          <w:szCs w:val="20"/>
          <w:lang w:val="uk-UA"/>
        </w:rPr>
      </w:pPr>
      <w:r w:rsidRPr="004F154C">
        <w:rPr>
          <w:sz w:val="20"/>
          <w:szCs w:val="20"/>
          <w:lang w:val="uk-UA"/>
        </w:rPr>
        <w:t>Головне управління ДПС у Дніпропетровській області нагадує, що повідомлення про об’єкти оподаткування або об’єкти, пов’язані з оподаткуванням або через які провадиться діяльність за формою № 20-ОПП (далі – повідомлення</w:t>
      </w:r>
      <w:r w:rsidRPr="000948D5">
        <w:rPr>
          <w:sz w:val="20"/>
          <w:szCs w:val="20"/>
        </w:rPr>
        <w:t> </w:t>
      </w:r>
      <w:r w:rsidRPr="004F154C">
        <w:rPr>
          <w:sz w:val="20"/>
          <w:szCs w:val="20"/>
          <w:lang w:val="uk-UA"/>
        </w:rPr>
        <w:t>№</w:t>
      </w:r>
      <w:r w:rsidRPr="000948D5">
        <w:rPr>
          <w:sz w:val="20"/>
          <w:szCs w:val="20"/>
        </w:rPr>
        <w:t> </w:t>
      </w:r>
      <w:r w:rsidRPr="004F154C">
        <w:rPr>
          <w:sz w:val="20"/>
          <w:szCs w:val="20"/>
          <w:lang w:val="uk-UA"/>
        </w:rPr>
        <w:t>20-ОПП) заповнюється із дотриманням Пам’ятки для заповнення розділу 3 Повідомлення про об’єкти оподаткування або об’єкти, пов’язані з оподаткуванням або через які провадиться діяльність (Додаток до повідомлення</w:t>
      </w:r>
      <w:r w:rsidRPr="000948D5">
        <w:rPr>
          <w:sz w:val="20"/>
          <w:szCs w:val="20"/>
        </w:rPr>
        <w:t> </w:t>
      </w:r>
      <w:r w:rsidRPr="004F154C">
        <w:rPr>
          <w:sz w:val="20"/>
          <w:szCs w:val="20"/>
          <w:lang w:val="uk-UA"/>
        </w:rPr>
        <w:t>№</w:t>
      </w:r>
      <w:r w:rsidRPr="000948D5">
        <w:rPr>
          <w:sz w:val="20"/>
          <w:szCs w:val="20"/>
        </w:rPr>
        <w:t> </w:t>
      </w:r>
      <w:r w:rsidRPr="004F154C">
        <w:rPr>
          <w:sz w:val="20"/>
          <w:szCs w:val="20"/>
          <w:lang w:val="uk-UA"/>
        </w:rPr>
        <w:t xml:space="preserve">20-ОПП). </w:t>
      </w:r>
    </w:p>
    <w:p w:rsidR="004F154C" w:rsidRPr="007E3EE4" w:rsidRDefault="004F154C" w:rsidP="004F154C">
      <w:pPr>
        <w:pStyle w:val="a3"/>
        <w:spacing w:before="0" w:beforeAutospacing="0" w:after="0" w:afterAutospacing="0"/>
        <w:jc w:val="both"/>
        <w:rPr>
          <w:sz w:val="20"/>
          <w:szCs w:val="20"/>
          <w:lang w:val="uk-UA"/>
        </w:rPr>
      </w:pPr>
      <w:r w:rsidRPr="007E3EE4">
        <w:rPr>
          <w:sz w:val="20"/>
          <w:szCs w:val="20"/>
          <w:lang w:val="uk-UA"/>
        </w:rPr>
        <w:t>Графа 3 «Тип об’єкта оподаткування» у повідомленні № 20-ОПП заповнюється відповідно до рекомендованого довідника типів об’єктів оподаткування (далі – довідник), що оприлюднений на вебпорталі ДПС (</w:t>
      </w:r>
      <w:hyperlink r:id="rId10" w:history="1">
        <w:r w:rsidRPr="000948D5">
          <w:rPr>
            <w:rStyle w:val="a5"/>
            <w:rFonts w:eastAsiaTheme="majorEastAsia"/>
            <w:sz w:val="20"/>
            <w:szCs w:val="20"/>
          </w:rPr>
          <w:t>https</w:t>
        </w:r>
        <w:r w:rsidRPr="007E3EE4">
          <w:rPr>
            <w:rStyle w:val="a5"/>
            <w:rFonts w:eastAsiaTheme="majorEastAsia"/>
            <w:sz w:val="20"/>
            <w:szCs w:val="20"/>
            <w:lang w:val="uk-UA"/>
          </w:rPr>
          <w:t>://</w:t>
        </w:r>
        <w:r w:rsidRPr="000948D5">
          <w:rPr>
            <w:rStyle w:val="a5"/>
            <w:rFonts w:eastAsiaTheme="majorEastAsia"/>
            <w:sz w:val="20"/>
            <w:szCs w:val="20"/>
          </w:rPr>
          <w:t>tax</w:t>
        </w:r>
        <w:r w:rsidRPr="007E3EE4">
          <w:rPr>
            <w:rStyle w:val="a5"/>
            <w:rFonts w:eastAsiaTheme="majorEastAsia"/>
            <w:sz w:val="20"/>
            <w:szCs w:val="20"/>
            <w:lang w:val="uk-UA"/>
          </w:rPr>
          <w:t>.</w:t>
        </w:r>
        <w:r w:rsidRPr="000948D5">
          <w:rPr>
            <w:rStyle w:val="a5"/>
            <w:rFonts w:eastAsiaTheme="majorEastAsia"/>
            <w:sz w:val="20"/>
            <w:szCs w:val="20"/>
          </w:rPr>
          <w:t>gov</w:t>
        </w:r>
        <w:r w:rsidRPr="007E3EE4">
          <w:rPr>
            <w:rStyle w:val="a5"/>
            <w:rFonts w:eastAsiaTheme="majorEastAsia"/>
            <w:sz w:val="20"/>
            <w:szCs w:val="20"/>
            <w:lang w:val="uk-UA"/>
          </w:rPr>
          <w:t>.</w:t>
        </w:r>
        <w:r w:rsidRPr="000948D5">
          <w:rPr>
            <w:rStyle w:val="a5"/>
            <w:rFonts w:eastAsiaTheme="majorEastAsia"/>
            <w:sz w:val="20"/>
            <w:szCs w:val="20"/>
          </w:rPr>
          <w:t>ua</w:t>
        </w:r>
        <w:r w:rsidRPr="007E3EE4">
          <w:rPr>
            <w:rStyle w:val="a5"/>
            <w:rFonts w:eastAsiaTheme="majorEastAsia"/>
            <w:sz w:val="20"/>
            <w:szCs w:val="20"/>
            <w:lang w:val="uk-UA"/>
          </w:rPr>
          <w:t>/</w:t>
        </w:r>
        <w:r w:rsidRPr="000948D5">
          <w:rPr>
            <w:rStyle w:val="a5"/>
            <w:rFonts w:eastAsiaTheme="majorEastAsia"/>
            <w:sz w:val="20"/>
            <w:szCs w:val="20"/>
          </w:rPr>
          <w:t>dovidniki</w:t>
        </w:r>
        <w:r w:rsidRPr="007E3EE4">
          <w:rPr>
            <w:rStyle w:val="a5"/>
            <w:rFonts w:eastAsiaTheme="majorEastAsia"/>
            <w:sz w:val="20"/>
            <w:szCs w:val="20"/>
            <w:lang w:val="uk-UA"/>
          </w:rPr>
          <w:t>--</w:t>
        </w:r>
        <w:r w:rsidRPr="000948D5">
          <w:rPr>
            <w:rStyle w:val="a5"/>
            <w:rFonts w:eastAsiaTheme="majorEastAsia"/>
            <w:sz w:val="20"/>
            <w:szCs w:val="20"/>
          </w:rPr>
          <w:t>reestri</w:t>
        </w:r>
        <w:r w:rsidRPr="007E3EE4">
          <w:rPr>
            <w:rStyle w:val="a5"/>
            <w:rFonts w:eastAsiaTheme="majorEastAsia"/>
            <w:sz w:val="20"/>
            <w:szCs w:val="20"/>
            <w:lang w:val="uk-UA"/>
          </w:rPr>
          <w:t>--</w:t>
        </w:r>
        <w:r w:rsidRPr="000948D5">
          <w:rPr>
            <w:rStyle w:val="a5"/>
            <w:rFonts w:eastAsiaTheme="majorEastAsia"/>
            <w:sz w:val="20"/>
            <w:szCs w:val="20"/>
          </w:rPr>
          <w:t>perelik</w:t>
        </w:r>
        <w:r w:rsidRPr="007E3EE4">
          <w:rPr>
            <w:rStyle w:val="a5"/>
            <w:rFonts w:eastAsiaTheme="majorEastAsia"/>
            <w:sz w:val="20"/>
            <w:szCs w:val="20"/>
            <w:lang w:val="uk-UA"/>
          </w:rPr>
          <w:t>/</w:t>
        </w:r>
        <w:r w:rsidRPr="000948D5">
          <w:rPr>
            <w:rStyle w:val="a5"/>
            <w:rFonts w:eastAsiaTheme="majorEastAsia"/>
            <w:sz w:val="20"/>
            <w:szCs w:val="20"/>
          </w:rPr>
          <w:t>dovidniki</w:t>
        </w:r>
        <w:r w:rsidRPr="007E3EE4">
          <w:rPr>
            <w:rStyle w:val="a5"/>
            <w:rFonts w:eastAsiaTheme="majorEastAsia"/>
            <w:sz w:val="20"/>
            <w:szCs w:val="20"/>
            <w:lang w:val="uk-UA"/>
          </w:rPr>
          <w:t>-/127294.</w:t>
        </w:r>
        <w:r w:rsidRPr="000948D5">
          <w:rPr>
            <w:rStyle w:val="a5"/>
            <w:rFonts w:eastAsiaTheme="majorEastAsia"/>
            <w:sz w:val="20"/>
            <w:szCs w:val="20"/>
          </w:rPr>
          <w:t>html</w:t>
        </w:r>
      </w:hyperlink>
      <w:r w:rsidRPr="007E3EE4">
        <w:rPr>
          <w:sz w:val="20"/>
          <w:szCs w:val="20"/>
          <w:lang w:val="uk-UA"/>
        </w:rPr>
        <w:t xml:space="preserve">). </w:t>
      </w:r>
    </w:p>
    <w:p w:rsidR="004F154C" w:rsidRPr="007E3EE4" w:rsidRDefault="004F154C" w:rsidP="004F154C">
      <w:pPr>
        <w:pStyle w:val="a3"/>
        <w:spacing w:before="0" w:beforeAutospacing="0" w:after="0" w:afterAutospacing="0"/>
        <w:jc w:val="both"/>
        <w:rPr>
          <w:sz w:val="20"/>
          <w:szCs w:val="20"/>
          <w:lang w:val="uk-UA"/>
        </w:rPr>
      </w:pPr>
      <w:r w:rsidRPr="007E3EE4">
        <w:rPr>
          <w:sz w:val="20"/>
          <w:szCs w:val="20"/>
          <w:lang w:val="uk-UA"/>
        </w:rPr>
        <w:t xml:space="preserve">Обрання із довідника відповідного типу об’єкта оподаткування здійснюється з урахуванням принципу укрупнення інформації (у разі його застосування), виду діяльності, для якої такий об’єкт оподаткування відкривається, створюється чи реєструється, та належності об’єкта за своїм функціональним призначенням до наявного типу об’єкта оподаткування у довіднику. </w:t>
      </w:r>
    </w:p>
    <w:p w:rsidR="004F154C" w:rsidRPr="000948D5" w:rsidRDefault="004F154C" w:rsidP="004F154C">
      <w:pPr>
        <w:pStyle w:val="a3"/>
        <w:spacing w:before="0" w:beforeAutospacing="0" w:after="0" w:afterAutospacing="0"/>
        <w:jc w:val="both"/>
        <w:rPr>
          <w:sz w:val="20"/>
          <w:szCs w:val="20"/>
        </w:rPr>
      </w:pPr>
      <w:r w:rsidRPr="000948D5">
        <w:rPr>
          <w:sz w:val="20"/>
          <w:szCs w:val="20"/>
        </w:rPr>
        <w:t xml:space="preserve">Об’єкт нежитлової нерухомості є узагальненим поняттям. </w:t>
      </w:r>
    </w:p>
    <w:p w:rsidR="004F154C" w:rsidRPr="000948D5" w:rsidRDefault="004F154C" w:rsidP="004F154C">
      <w:pPr>
        <w:pStyle w:val="a3"/>
        <w:spacing w:before="0" w:beforeAutospacing="0" w:after="0" w:afterAutospacing="0"/>
        <w:jc w:val="both"/>
        <w:rPr>
          <w:sz w:val="20"/>
          <w:szCs w:val="20"/>
        </w:rPr>
      </w:pPr>
      <w:r w:rsidRPr="000948D5">
        <w:rPr>
          <w:sz w:val="20"/>
          <w:szCs w:val="20"/>
        </w:rPr>
        <w:t>Згідно з Податковим кодексом України до об’єктів нежитлової нерухомості відносяться, зокрема, буді</w:t>
      </w:r>
      <w:proofErr w:type="gramStart"/>
      <w:r w:rsidRPr="000948D5">
        <w:rPr>
          <w:sz w:val="20"/>
          <w:szCs w:val="20"/>
        </w:rPr>
        <w:t>вл</w:t>
      </w:r>
      <w:proofErr w:type="gramEnd"/>
      <w:r w:rsidRPr="000948D5">
        <w:rPr>
          <w:sz w:val="20"/>
          <w:szCs w:val="20"/>
        </w:rPr>
        <w:t xml:space="preserve">і готельні – готелі, мотелі, кемпінги, пансіонати, ресторани та бари, туристичні бази, гірські притулки, табори для відпочинку, будинки відпочинку, інші будівлі. </w:t>
      </w:r>
    </w:p>
    <w:p w:rsidR="004F154C" w:rsidRPr="000948D5" w:rsidRDefault="004F154C" w:rsidP="004F154C">
      <w:pPr>
        <w:pStyle w:val="a3"/>
        <w:spacing w:before="0" w:beforeAutospacing="0" w:after="0" w:afterAutospacing="0"/>
        <w:jc w:val="both"/>
        <w:rPr>
          <w:sz w:val="20"/>
          <w:szCs w:val="20"/>
        </w:rPr>
      </w:pPr>
      <w:r w:rsidRPr="000948D5">
        <w:rPr>
          <w:sz w:val="20"/>
          <w:szCs w:val="20"/>
        </w:rPr>
        <w:t xml:space="preserve">Для обрання із довідника типу об’єкта оподаткування про орендоване платником податків нежитлове приміщення, що використовується ним безпосередньо у </w:t>
      </w:r>
      <w:proofErr w:type="gramStart"/>
      <w:r w:rsidRPr="000948D5">
        <w:rPr>
          <w:sz w:val="20"/>
          <w:szCs w:val="20"/>
        </w:rPr>
        <w:t>своїй</w:t>
      </w:r>
      <w:proofErr w:type="gramEnd"/>
      <w:r w:rsidRPr="000948D5">
        <w:rPr>
          <w:sz w:val="20"/>
          <w:szCs w:val="20"/>
        </w:rPr>
        <w:t xml:space="preserve"> господарській діяльності, у графі 3 «Тип об’єкта оподаткування» повідомлення № 20-ОПП можливо зазначити наприклад: готель, комплекс, санаторій, будинок відпочинку, гуртожиток тощо. </w:t>
      </w:r>
    </w:p>
    <w:p w:rsidR="00CC4779" w:rsidRDefault="00CC4779" w:rsidP="004F154C">
      <w:pPr>
        <w:pStyle w:val="1"/>
        <w:spacing w:before="0" w:beforeAutospacing="0" w:after="0" w:afterAutospacing="0"/>
        <w:rPr>
          <w:sz w:val="20"/>
          <w:szCs w:val="20"/>
          <w:lang w:val="uk-UA"/>
        </w:rPr>
      </w:pPr>
    </w:p>
    <w:p w:rsidR="004F154C" w:rsidRPr="000948D5" w:rsidRDefault="004F154C" w:rsidP="004F154C">
      <w:pPr>
        <w:pStyle w:val="1"/>
        <w:spacing w:before="0" w:beforeAutospacing="0" w:after="0" w:afterAutospacing="0"/>
        <w:rPr>
          <w:sz w:val="20"/>
          <w:szCs w:val="20"/>
        </w:rPr>
      </w:pPr>
      <w:r w:rsidRPr="000948D5">
        <w:rPr>
          <w:sz w:val="20"/>
          <w:szCs w:val="20"/>
        </w:rPr>
        <w:t>Внесено зміни до Положення про реєстрацію фізичних осіб у Державному реє</w:t>
      </w:r>
      <w:proofErr w:type="gramStart"/>
      <w:r w:rsidRPr="000948D5">
        <w:rPr>
          <w:sz w:val="20"/>
          <w:szCs w:val="20"/>
        </w:rPr>
        <w:t>стр</w:t>
      </w:r>
      <w:proofErr w:type="gramEnd"/>
      <w:r w:rsidRPr="000948D5">
        <w:rPr>
          <w:sz w:val="20"/>
          <w:szCs w:val="20"/>
        </w:rPr>
        <w:t>і фізичних осіб – платників податків</w:t>
      </w:r>
    </w:p>
    <w:p w:rsidR="004F154C" w:rsidRPr="000948D5" w:rsidRDefault="004F154C" w:rsidP="004F154C">
      <w:pPr>
        <w:pStyle w:val="a3"/>
        <w:spacing w:before="0" w:beforeAutospacing="0" w:after="0" w:afterAutospacing="0"/>
        <w:jc w:val="both"/>
        <w:rPr>
          <w:sz w:val="20"/>
          <w:szCs w:val="20"/>
        </w:rPr>
      </w:pPr>
      <w:proofErr w:type="gramStart"/>
      <w:r w:rsidRPr="000948D5">
        <w:rPr>
          <w:sz w:val="20"/>
          <w:szCs w:val="20"/>
        </w:rPr>
        <w:t>Головне управління ДПС у Дніпропетровській області доводить до відома, що Державна податкова служба України листом від 22.03.2024 №8228/7/99-00-12-04-01-07 (далі – Лист ДПС № 8228) проінформувала: 21.03.2024 набрав чинності наказ Міністерства фінансів України від 22.02.2024 № 93 «Про внесення змін до Положення про реєстрацію фізичних</w:t>
      </w:r>
      <w:proofErr w:type="gramEnd"/>
      <w:r w:rsidRPr="000948D5">
        <w:rPr>
          <w:sz w:val="20"/>
          <w:szCs w:val="20"/>
        </w:rPr>
        <w:t xml:space="preserve"> осіб у Державному реє</w:t>
      </w:r>
      <w:proofErr w:type="gramStart"/>
      <w:r w:rsidRPr="000948D5">
        <w:rPr>
          <w:sz w:val="20"/>
          <w:szCs w:val="20"/>
        </w:rPr>
        <w:t>стр</w:t>
      </w:r>
      <w:proofErr w:type="gramEnd"/>
      <w:r w:rsidRPr="000948D5">
        <w:rPr>
          <w:sz w:val="20"/>
          <w:szCs w:val="20"/>
        </w:rPr>
        <w:t xml:space="preserve">і фізичних осіб – платників податків», зареєстрований у Міністерстві юстиції України 08.03.2024 за № 340/41685 (далі – наказ № 93). </w:t>
      </w:r>
    </w:p>
    <w:p w:rsidR="004F154C" w:rsidRPr="000948D5" w:rsidRDefault="004F154C" w:rsidP="004F154C">
      <w:pPr>
        <w:pStyle w:val="a3"/>
        <w:spacing w:before="0" w:beforeAutospacing="0" w:after="0" w:afterAutospacing="0"/>
        <w:jc w:val="both"/>
        <w:rPr>
          <w:sz w:val="20"/>
          <w:szCs w:val="20"/>
        </w:rPr>
      </w:pPr>
      <w:r w:rsidRPr="000948D5">
        <w:rPr>
          <w:sz w:val="20"/>
          <w:szCs w:val="20"/>
        </w:rPr>
        <w:t>Наказом № 93 внесено зміни до Положення про реєстрацію фізичних осіб у Державному реє</w:t>
      </w:r>
      <w:proofErr w:type="gramStart"/>
      <w:r w:rsidRPr="000948D5">
        <w:rPr>
          <w:sz w:val="20"/>
          <w:szCs w:val="20"/>
        </w:rPr>
        <w:t>стр</w:t>
      </w:r>
      <w:proofErr w:type="gramEnd"/>
      <w:r w:rsidRPr="000948D5">
        <w:rPr>
          <w:sz w:val="20"/>
          <w:szCs w:val="20"/>
        </w:rPr>
        <w:t>і фізичних осіб – платників податків, затвердженого наказом Міністерства фінансів України від 29 вересня 2017 року № 822 (далі – Положення) відповідно до Закону України від 01 грудня 2022 року № 2801-IX «</w:t>
      </w:r>
      <w:proofErr w:type="gramStart"/>
      <w:r w:rsidRPr="000948D5">
        <w:rPr>
          <w:sz w:val="20"/>
          <w:szCs w:val="20"/>
        </w:rPr>
        <w:t>Про внесення змін до деяких законодавчих актів України щодо забезпечення укладення угоди між Україною та Європейським Союзом про взаємне визнання кваліфікованих електронних довірчих послуг та імплементації законодавства Європейського Союзу у сфері електронної ідентифікації», Закону України від 07 лютого 2023 року № 2918-IX «Про внесення змін до Податкового кодексу</w:t>
      </w:r>
      <w:proofErr w:type="gramEnd"/>
      <w:r w:rsidRPr="000948D5">
        <w:rPr>
          <w:sz w:val="20"/>
          <w:szCs w:val="20"/>
        </w:rPr>
        <w:t xml:space="preserve"> України щодо електронної ідентифікації та електронних довірчих послуг». </w:t>
      </w:r>
    </w:p>
    <w:p w:rsidR="004F154C" w:rsidRPr="000948D5" w:rsidRDefault="004F154C" w:rsidP="004F154C">
      <w:pPr>
        <w:pStyle w:val="a3"/>
        <w:spacing w:before="0" w:beforeAutospacing="0" w:after="0" w:afterAutospacing="0"/>
        <w:jc w:val="both"/>
        <w:rPr>
          <w:sz w:val="20"/>
          <w:szCs w:val="20"/>
        </w:rPr>
      </w:pPr>
      <w:r w:rsidRPr="000948D5">
        <w:rPr>
          <w:sz w:val="20"/>
          <w:szCs w:val="20"/>
        </w:rPr>
        <w:t>Зміни внесено до абзацу першого пункту 4 розділу ІІІ Положення, замінивши слова «у сфері електронних довірчих послуг» словами «у сферах електронної ідентифікації та електронних довірчих послуг», а також до пункту 4 розділу XIV Положення, замінивши слова «Про електронні довірчі послуги» словами</w:t>
      </w:r>
      <w:proofErr w:type="gramStart"/>
      <w:r w:rsidRPr="000948D5">
        <w:rPr>
          <w:sz w:val="20"/>
          <w:szCs w:val="20"/>
        </w:rPr>
        <w:t>  П</w:t>
      </w:r>
      <w:proofErr w:type="gramEnd"/>
      <w:r w:rsidRPr="000948D5">
        <w:rPr>
          <w:sz w:val="20"/>
          <w:szCs w:val="20"/>
        </w:rPr>
        <w:t xml:space="preserve">ро електронну ідентифікацію та електронні довірчі послуги». </w:t>
      </w:r>
    </w:p>
    <w:p w:rsidR="004F154C" w:rsidRPr="000948D5" w:rsidRDefault="004F154C" w:rsidP="004F154C">
      <w:pPr>
        <w:pStyle w:val="a3"/>
        <w:spacing w:before="0" w:beforeAutospacing="0" w:after="0" w:afterAutospacing="0"/>
        <w:jc w:val="both"/>
        <w:rPr>
          <w:sz w:val="20"/>
          <w:szCs w:val="20"/>
        </w:rPr>
      </w:pPr>
      <w:r w:rsidRPr="000948D5">
        <w:rPr>
          <w:sz w:val="20"/>
          <w:szCs w:val="20"/>
        </w:rPr>
        <w:t xml:space="preserve">Лист № 8228 розміщено на вебпорталі ДПС України за посиланням </w:t>
      </w:r>
    </w:p>
    <w:p w:rsidR="004F154C" w:rsidRDefault="004F154C">
      <w:pPr>
        <w:rPr>
          <w:lang w:val="uk-UA"/>
        </w:rPr>
      </w:pPr>
    </w:p>
    <w:p w:rsidR="004F154C" w:rsidRPr="000948D5" w:rsidRDefault="004F154C" w:rsidP="004F154C">
      <w:pPr>
        <w:pStyle w:val="1"/>
        <w:spacing w:before="0" w:beforeAutospacing="0" w:after="0" w:afterAutospacing="0"/>
        <w:rPr>
          <w:sz w:val="20"/>
          <w:szCs w:val="20"/>
        </w:rPr>
      </w:pPr>
      <w:r w:rsidRPr="000948D5">
        <w:rPr>
          <w:sz w:val="20"/>
          <w:szCs w:val="20"/>
        </w:rPr>
        <w:lastRenderedPageBreak/>
        <w:t>Вчасно задекларуйте свої доходи!</w:t>
      </w:r>
    </w:p>
    <w:p w:rsidR="004F154C" w:rsidRPr="000948D5" w:rsidRDefault="00DE23D8" w:rsidP="004F154C">
      <w:pPr>
        <w:pStyle w:val="4"/>
        <w:spacing w:before="0" w:line="240" w:lineRule="auto"/>
        <w:rPr>
          <w:rFonts w:ascii="Times New Roman" w:hAnsi="Times New Roman"/>
        </w:rPr>
      </w:pPr>
      <w:hyperlink r:id="rId11" w:history="1">
        <w:r w:rsidR="004F154C" w:rsidRPr="000948D5">
          <w:rPr>
            <w:rStyle w:val="a5"/>
            <w:rFonts w:ascii="Times New Roman" w:hAnsi="Times New Roman"/>
          </w:rPr>
          <w:t>#Кампанія_декларування - 2024</w:t>
        </w:r>
      </w:hyperlink>
      <w:r w:rsidR="004F154C" w:rsidRPr="000948D5">
        <w:rPr>
          <w:rFonts w:ascii="Times New Roman" w:hAnsi="Times New Roman"/>
        </w:rPr>
        <w:t xml:space="preserve"> </w:t>
      </w:r>
    </w:p>
    <w:p w:rsidR="004F154C" w:rsidRPr="000948D5" w:rsidRDefault="004F154C" w:rsidP="004F154C">
      <w:pPr>
        <w:pStyle w:val="3"/>
        <w:spacing w:before="0" w:line="240" w:lineRule="auto"/>
        <w:rPr>
          <w:rFonts w:ascii="Times New Roman" w:hAnsi="Times New Roman"/>
        </w:rPr>
      </w:pPr>
      <w:r w:rsidRPr="000948D5">
        <w:rPr>
          <w:rFonts w:ascii="Cambria Math" w:hAnsi="Cambria Math"/>
        </w:rPr>
        <w:t>⊗</w:t>
      </w:r>
      <w:r w:rsidRPr="000948D5">
        <w:rPr>
          <w:rFonts w:ascii="Times New Roman" w:hAnsi="Times New Roman"/>
        </w:rPr>
        <w:t>Відеогалерея</w:t>
      </w:r>
      <w:r w:rsidRPr="000948D5">
        <w:rPr>
          <w:rFonts w:ascii="Cambria Math" w:hAnsi="Cambria Math"/>
        </w:rPr>
        <w:t>⇓</w:t>
      </w:r>
      <w:r w:rsidRPr="000948D5">
        <w:rPr>
          <w:rFonts w:ascii="Times New Roman" w:hAnsi="Times New Roman"/>
        </w:rPr>
        <w:t xml:space="preserve"> </w:t>
      </w:r>
    </w:p>
    <w:p w:rsidR="004F154C" w:rsidRPr="000948D5" w:rsidRDefault="00DE23D8" w:rsidP="004F154C">
      <w:pPr>
        <w:pStyle w:val="3"/>
        <w:spacing w:before="0" w:line="240" w:lineRule="auto"/>
        <w:rPr>
          <w:rFonts w:ascii="Times New Roman" w:hAnsi="Times New Roman"/>
        </w:rPr>
      </w:pPr>
      <w:hyperlink r:id="rId12" w:history="1">
        <w:r w:rsidR="004F154C" w:rsidRPr="000948D5">
          <w:rPr>
            <w:rStyle w:val="a5"/>
            <w:rFonts w:ascii="Times New Roman" w:hAnsi="Times New Roman"/>
          </w:rPr>
          <w:t>http://surl.li/rxerc</w:t>
        </w:r>
      </w:hyperlink>
      <w:r w:rsidR="004F154C" w:rsidRPr="000948D5">
        <w:rPr>
          <w:rFonts w:ascii="Times New Roman" w:hAnsi="Times New Roman"/>
        </w:rPr>
        <w:t xml:space="preserve"> </w:t>
      </w:r>
    </w:p>
    <w:p w:rsidR="00CC4779" w:rsidRDefault="00CC4779" w:rsidP="007F766B">
      <w:pPr>
        <w:spacing w:after="0" w:line="240" w:lineRule="auto"/>
        <w:outlineLvl w:val="0"/>
        <w:rPr>
          <w:rFonts w:ascii="Times New Roman" w:eastAsia="Times New Roman" w:hAnsi="Times New Roman"/>
          <w:b/>
          <w:bCs/>
          <w:kern w:val="36"/>
          <w:sz w:val="20"/>
          <w:szCs w:val="20"/>
          <w:lang w:val="uk-UA" w:eastAsia="ru-RU"/>
        </w:rPr>
      </w:pPr>
    </w:p>
    <w:p w:rsidR="007F766B" w:rsidRPr="009C36FE" w:rsidRDefault="007F766B" w:rsidP="007F766B">
      <w:pPr>
        <w:spacing w:after="0" w:line="240" w:lineRule="auto"/>
        <w:outlineLvl w:val="0"/>
        <w:rPr>
          <w:rFonts w:ascii="Times New Roman" w:eastAsia="Times New Roman" w:hAnsi="Times New Roman"/>
          <w:b/>
          <w:bCs/>
          <w:kern w:val="36"/>
          <w:sz w:val="20"/>
          <w:szCs w:val="20"/>
          <w:lang w:eastAsia="ru-RU"/>
        </w:rPr>
      </w:pPr>
      <w:r w:rsidRPr="007F766B">
        <w:rPr>
          <w:rFonts w:ascii="Times New Roman" w:eastAsia="Times New Roman" w:hAnsi="Times New Roman"/>
          <w:b/>
          <w:bCs/>
          <w:kern w:val="36"/>
          <w:sz w:val="20"/>
          <w:szCs w:val="20"/>
          <w:lang w:eastAsia="ru-RU"/>
        </w:rPr>
        <w:t>Електронні сервіси ДПС – на допомогу платникам</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нагаду</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що триває кампанія декларування громадянами доходів, отриманих протягом 2023 року.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Отримати довідку про суми нарахованих та виплачених доходів можна легко і зручно за допомогою електронних серві</w:t>
      </w:r>
      <w:proofErr w:type="gramStart"/>
      <w:r w:rsidRPr="009C36FE">
        <w:rPr>
          <w:rFonts w:ascii="Times New Roman" w:eastAsia="Times New Roman" w:hAnsi="Times New Roman"/>
          <w:sz w:val="20"/>
          <w:szCs w:val="20"/>
          <w:lang w:eastAsia="ru-RU"/>
        </w:rPr>
        <w:t>с</w:t>
      </w:r>
      <w:proofErr w:type="gramEnd"/>
      <w:r w:rsidRPr="009C36FE">
        <w:rPr>
          <w:rFonts w:ascii="Times New Roman" w:eastAsia="Times New Roman" w:hAnsi="Times New Roman"/>
          <w:sz w:val="20"/>
          <w:szCs w:val="20"/>
          <w:lang w:eastAsia="ru-RU"/>
        </w:rPr>
        <w:t xml:space="preserve">ів ДПС.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Наприклад, в мобільному застосунку «Моя податкова». Зробити це дуже просто: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1. Завантажте мобільний застосунок «Моя податкова» в App Store/Google Play.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2. Ідентифікуйтесь онлайн з використанням кваліфікованого електронного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ідпису (далі – КЕП) або «хмарного» КЕП.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3. Оберіть розділ «Послуги» та натисніть «Отримати відомості про суми виплачених доході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4. Вкажіть необхідний період.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5. Отримайте результат за 5 хвилин.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Також довідку </w:t>
      </w:r>
      <w:proofErr w:type="gramStart"/>
      <w:r w:rsidRPr="009C36FE">
        <w:rPr>
          <w:rFonts w:ascii="Times New Roman" w:eastAsia="Times New Roman" w:hAnsi="Times New Roman"/>
          <w:sz w:val="20"/>
          <w:szCs w:val="20"/>
          <w:lang w:eastAsia="ru-RU"/>
        </w:rPr>
        <w:t>про доходи</w:t>
      </w:r>
      <w:proofErr w:type="gramEnd"/>
      <w:r w:rsidRPr="009C36FE">
        <w:rPr>
          <w:rFonts w:ascii="Times New Roman" w:eastAsia="Times New Roman" w:hAnsi="Times New Roman"/>
          <w:sz w:val="20"/>
          <w:szCs w:val="20"/>
          <w:lang w:eastAsia="ru-RU"/>
        </w:rPr>
        <w:t xml:space="preserve"> можна отримати в Електронному кабінеті: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1. Увійдіть до приватної частини Електронного кабі</w:t>
      </w:r>
      <w:proofErr w:type="gramStart"/>
      <w:r w:rsidRPr="009C36FE">
        <w:rPr>
          <w:rFonts w:ascii="Times New Roman" w:eastAsia="Times New Roman" w:hAnsi="Times New Roman"/>
          <w:sz w:val="20"/>
          <w:szCs w:val="20"/>
          <w:lang w:eastAsia="ru-RU"/>
        </w:rPr>
        <w:t>нету</w:t>
      </w:r>
      <w:proofErr w:type="gramEnd"/>
      <w:r w:rsidRPr="009C36FE">
        <w:rPr>
          <w:rFonts w:ascii="Times New Roman" w:eastAsia="Times New Roman" w:hAnsi="Times New Roman"/>
          <w:sz w:val="20"/>
          <w:szCs w:val="20"/>
          <w:lang w:eastAsia="ru-RU"/>
        </w:rPr>
        <w:t xml:space="preserve"> за посиланням  https://cabinet.tax.gov.ua або через вебпортал ДПС https://tax.gov.ua. Доступ до приватної частини Електронного кабінету надається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проходження користувачем електронної ідентифікації онлайн з використанням КЕП, через Інтегровану систему електронної ідентифікації – id.gov.ua (MobileID та BankID), за допомогою Дія Підпис або «хмарного» КЕП.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2. Зайдіть до меню «ЕК для громадян» та оберіть вкладку «Запит про суми виплачених доході</w:t>
      </w:r>
      <w:proofErr w:type="gramStart"/>
      <w:r w:rsidRPr="009C36FE">
        <w:rPr>
          <w:rFonts w:ascii="Times New Roman" w:eastAsia="Times New Roman" w:hAnsi="Times New Roman"/>
          <w:sz w:val="20"/>
          <w:szCs w:val="20"/>
          <w:lang w:eastAsia="ru-RU"/>
        </w:rPr>
        <w:t>в</w:t>
      </w:r>
      <w:proofErr w:type="gramEnd"/>
      <w:r w:rsidRPr="009C36FE">
        <w:rPr>
          <w:rFonts w:ascii="Times New Roman" w:eastAsia="Times New Roman" w:hAnsi="Times New Roman"/>
          <w:sz w:val="20"/>
          <w:szCs w:val="20"/>
          <w:lang w:eastAsia="ru-RU"/>
        </w:rPr>
        <w:t xml:space="preserve">»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3. Оберіть необхідний період.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4. Збережіть документ та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ідпишіть його за допомогою КЕП.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5. Натисніть «Відправити».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6.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обробки запиту до Електронного кабінету направляється файл-відповідь, який містить відомості з Державного реєстру про джерела та суми нарахованого доходу, нарахованого (перерахованого) податку та військового збору.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Звертаємо увагу, що</w:t>
      </w:r>
      <w:proofErr w:type="gramStart"/>
      <w:r w:rsidRPr="009C36FE">
        <w:rPr>
          <w:rFonts w:ascii="Times New Roman" w:eastAsia="Times New Roman" w:hAnsi="Times New Roman"/>
          <w:sz w:val="20"/>
          <w:szCs w:val="20"/>
          <w:lang w:eastAsia="ru-RU"/>
        </w:rPr>
        <w:t xml:space="preserve"> В</w:t>
      </w:r>
      <w:proofErr w:type="gramEnd"/>
      <w:r w:rsidRPr="009C36FE">
        <w:rPr>
          <w:rFonts w:ascii="Times New Roman" w:eastAsia="Times New Roman" w:hAnsi="Times New Roman"/>
          <w:sz w:val="20"/>
          <w:szCs w:val="20"/>
          <w:lang w:eastAsia="ru-RU"/>
        </w:rPr>
        <w:t xml:space="preserve">ідомості про суми отриманих доходів та суми сплачених податків в електронному вигляді надаються починаючи з 1 кварталу 1998 року за будь-які п’ять років (по квартально), з 1 кварталу 2021 року поквартально в розрізі місяців із зазначенням номера кварталу та місяця, відомості за останній звітний період (квартал) надаються через 50 днів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його закінчення.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Послугою можуть скористатися </w:t>
      </w:r>
      <w:proofErr w:type="gramStart"/>
      <w:r w:rsidRPr="009C36FE">
        <w:rPr>
          <w:rFonts w:ascii="Times New Roman" w:eastAsia="Times New Roman" w:hAnsi="Times New Roman"/>
          <w:sz w:val="20"/>
          <w:szCs w:val="20"/>
          <w:lang w:eastAsia="ru-RU"/>
        </w:rPr>
        <w:t>вс</w:t>
      </w:r>
      <w:proofErr w:type="gramEnd"/>
      <w:r w:rsidRPr="009C36FE">
        <w:rPr>
          <w:rFonts w:ascii="Times New Roman" w:eastAsia="Times New Roman" w:hAnsi="Times New Roman"/>
          <w:sz w:val="20"/>
          <w:szCs w:val="20"/>
          <w:lang w:eastAsia="ru-RU"/>
        </w:rPr>
        <w:t xml:space="preserve">і громадяни, а також державні службовці або члени їх сімей при поданні щорічної декларації особами, уповноваженими на виконання функцій держави або місцевого самоврядування. </w:t>
      </w:r>
    </w:p>
    <w:p w:rsidR="007F766B" w:rsidRPr="009C36FE" w:rsidRDefault="007F766B" w:rsidP="007F766B">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Ц</w:t>
      </w:r>
      <w:proofErr w:type="gramEnd"/>
      <w:r w:rsidRPr="009C36FE">
        <w:rPr>
          <w:rFonts w:ascii="Times New Roman" w:eastAsia="Times New Roman" w:hAnsi="Times New Roman"/>
          <w:sz w:val="20"/>
          <w:szCs w:val="20"/>
          <w:lang w:eastAsia="ru-RU"/>
        </w:rPr>
        <w:t xml:space="preserve">інуйте свій час та користуйтеся сервісами ДПС!  </w:t>
      </w:r>
    </w:p>
    <w:p w:rsidR="00CC4779" w:rsidRDefault="00CC4779" w:rsidP="007F766B">
      <w:pPr>
        <w:pStyle w:val="1"/>
        <w:shd w:val="clear" w:color="auto" w:fill="FFFFFF"/>
        <w:spacing w:before="0" w:beforeAutospacing="0" w:after="0" w:afterAutospacing="0"/>
        <w:jc w:val="both"/>
        <w:textAlignment w:val="baseline"/>
        <w:rPr>
          <w:color w:val="1D1D1B"/>
          <w:sz w:val="20"/>
          <w:szCs w:val="20"/>
          <w:lang w:val="uk-UA"/>
        </w:rPr>
      </w:pPr>
    </w:p>
    <w:p w:rsidR="007F766B" w:rsidRPr="002C180D" w:rsidRDefault="007F766B" w:rsidP="007F766B">
      <w:pPr>
        <w:pStyle w:val="1"/>
        <w:shd w:val="clear" w:color="auto" w:fill="FFFFFF"/>
        <w:spacing w:before="0" w:beforeAutospacing="0" w:after="0" w:afterAutospacing="0"/>
        <w:jc w:val="both"/>
        <w:textAlignment w:val="baseline"/>
        <w:rPr>
          <w:color w:val="1D1D1B"/>
          <w:sz w:val="20"/>
          <w:szCs w:val="20"/>
        </w:rPr>
      </w:pPr>
      <w:r w:rsidRPr="007F766B">
        <w:rPr>
          <w:color w:val="1D1D1B"/>
          <w:sz w:val="20"/>
          <w:szCs w:val="20"/>
        </w:rPr>
        <w:t>Про новації в оподаткуванні в 2024 році</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r w:rsidRPr="003026F9">
        <w:rPr>
          <w:rStyle w:val="a6"/>
          <w:rFonts w:eastAsiaTheme="majorEastAsia"/>
          <w:color w:val="000000"/>
          <w:sz w:val="20"/>
          <w:szCs w:val="20"/>
          <w:bdr w:val="none" w:sz="0" w:space="0" w:color="auto" w:frame="1"/>
        </w:rPr>
        <w:t>Щодо податку на прибуток</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proofErr w:type="gramStart"/>
      <w:r w:rsidRPr="005A6E15">
        <w:rPr>
          <w:color w:val="000000"/>
          <w:sz w:val="20"/>
          <w:szCs w:val="20"/>
        </w:rPr>
        <w:t>З</w:t>
      </w:r>
      <w:proofErr w:type="gramEnd"/>
      <w:r w:rsidRPr="005A6E15">
        <w:rPr>
          <w:color w:val="000000"/>
          <w:sz w:val="20"/>
          <w:szCs w:val="20"/>
        </w:rPr>
        <w:t xml:space="preserve"> метою інформування платників податків щодо змін у законодавстві та у зв’язку з прийняттям Закону України від 21 листопада 2023 року № 3474-ІХ «Про внесення змін до Податкового кодексу України щодо особливостей оподаткування банків та інших платників податків» ДПС підготовлено інформаційний лист № 6/2023 «Банки: зміна ставок, податок на прибуток», який розміщено на вебпорталі ДПС на посиланням: </w:t>
      </w:r>
      <w:hyperlink r:id="rId13" w:history="1">
        <w:r w:rsidRPr="005A6E15">
          <w:rPr>
            <w:rStyle w:val="a5"/>
            <w:rFonts w:eastAsiaTheme="majorEastAsia"/>
            <w:color w:val="2D5CA6"/>
            <w:sz w:val="20"/>
            <w:szCs w:val="20"/>
            <w:bdr w:val="none" w:sz="0" w:space="0" w:color="auto" w:frame="1"/>
          </w:rPr>
          <w:t>https://tax.gov.ua/media-tsentr/novini/740680.html</w:t>
        </w:r>
      </w:hyperlink>
      <w:r w:rsidRPr="005A6E15">
        <w:rPr>
          <w:color w:val="000000"/>
          <w:sz w:val="20"/>
          <w:szCs w:val="20"/>
        </w:rPr>
        <w:t>.</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r w:rsidRPr="003026F9">
        <w:rPr>
          <w:rStyle w:val="a6"/>
          <w:rFonts w:eastAsiaTheme="majorEastAsia"/>
          <w:color w:val="000000"/>
          <w:sz w:val="20"/>
          <w:szCs w:val="20"/>
          <w:bdr w:val="none" w:sz="0" w:space="0" w:color="auto" w:frame="1"/>
        </w:rPr>
        <w:t>Щодо новацій по податку на додану вартість</w:t>
      </w:r>
      <w:r w:rsidRPr="005A6E15">
        <w:rPr>
          <w:color w:val="000000"/>
          <w:sz w:val="20"/>
          <w:szCs w:val="20"/>
        </w:rPr>
        <w:t> </w:t>
      </w:r>
      <w:r w:rsidRPr="003026F9">
        <w:rPr>
          <w:rStyle w:val="a6"/>
          <w:rFonts w:eastAsiaTheme="majorEastAsia"/>
          <w:color w:val="000000"/>
          <w:sz w:val="20"/>
          <w:szCs w:val="20"/>
          <w:bdr w:val="none" w:sz="0" w:space="0" w:color="auto" w:frame="1"/>
        </w:rPr>
        <w:t>та акцизному</w:t>
      </w:r>
      <w:r w:rsidRPr="005A6E15">
        <w:rPr>
          <w:color w:val="000000"/>
          <w:sz w:val="20"/>
          <w:szCs w:val="20"/>
        </w:rPr>
        <w:t> </w:t>
      </w:r>
      <w:r w:rsidRPr="003026F9">
        <w:rPr>
          <w:rStyle w:val="a6"/>
          <w:rFonts w:eastAsiaTheme="majorEastAsia"/>
          <w:color w:val="000000"/>
          <w:sz w:val="20"/>
          <w:szCs w:val="20"/>
          <w:bdr w:val="none" w:sz="0" w:space="0" w:color="auto" w:frame="1"/>
        </w:rPr>
        <w:t>податку</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r w:rsidRPr="005A6E15">
        <w:rPr>
          <w:color w:val="000000"/>
          <w:sz w:val="20"/>
          <w:szCs w:val="20"/>
        </w:rPr>
        <w:t>1) Впроваджується новий порядок випуску, обі</w:t>
      </w:r>
      <w:proofErr w:type="gramStart"/>
      <w:r w:rsidRPr="005A6E15">
        <w:rPr>
          <w:color w:val="000000"/>
          <w:sz w:val="20"/>
          <w:szCs w:val="20"/>
        </w:rPr>
        <w:t>гу та</w:t>
      </w:r>
      <w:proofErr w:type="gramEnd"/>
      <w:r w:rsidRPr="005A6E15">
        <w:rPr>
          <w:color w:val="000000"/>
          <w:sz w:val="20"/>
          <w:szCs w:val="20"/>
        </w:rPr>
        <w:t xml:space="preserve"> погашення податкових векселів (відповідно до абзаців п’ятого – дванадцятого та пункту 13 розділу І Закону України від 29.06.2023 р. № 3173-IX «Про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тютюнових виробів та </w:t>
      </w:r>
      <w:proofErr w:type="gramStart"/>
      <w:r w:rsidRPr="005A6E15">
        <w:rPr>
          <w:color w:val="000000"/>
          <w:sz w:val="20"/>
          <w:szCs w:val="20"/>
        </w:rPr>
        <w:t>р</w:t>
      </w:r>
      <w:proofErr w:type="gramEnd"/>
      <w:r w:rsidRPr="005A6E15">
        <w:rPr>
          <w:color w:val="000000"/>
          <w:sz w:val="20"/>
          <w:szCs w:val="20"/>
        </w:rPr>
        <w:t>ідин, що використовуються в електронних сигаретах»).</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proofErr w:type="gramStart"/>
      <w:r w:rsidRPr="005A6E15">
        <w:rPr>
          <w:color w:val="000000"/>
          <w:sz w:val="20"/>
          <w:szCs w:val="20"/>
        </w:rPr>
        <w:t>З</w:t>
      </w:r>
      <w:proofErr w:type="gramEnd"/>
      <w:r w:rsidRPr="005A6E15">
        <w:rPr>
          <w:color w:val="000000"/>
          <w:sz w:val="20"/>
          <w:szCs w:val="20"/>
        </w:rPr>
        <w:t>  22 січня 2024 року в</w:t>
      </w:r>
      <w:r>
        <w:rPr>
          <w:color w:val="000000"/>
          <w:sz w:val="20"/>
          <w:szCs w:val="20"/>
          <w:lang w:val="uk-UA"/>
        </w:rPr>
        <w:t>ведено</w:t>
      </w:r>
      <w:r w:rsidRPr="005A6E15">
        <w:rPr>
          <w:color w:val="000000"/>
          <w:sz w:val="20"/>
          <w:szCs w:val="20"/>
        </w:rPr>
        <w:t xml:space="preserve"> в дію норми:</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r w:rsidRPr="005A6E15">
        <w:rPr>
          <w:color w:val="000000"/>
          <w:sz w:val="20"/>
          <w:szCs w:val="20"/>
        </w:rPr>
        <w:t>пункту 225.5</w:t>
      </w:r>
      <w:r w:rsidRPr="005A6E15">
        <w:rPr>
          <w:color w:val="000000"/>
          <w:sz w:val="20"/>
          <w:szCs w:val="20"/>
          <w:bdr w:val="none" w:sz="0" w:space="0" w:color="auto" w:frame="1"/>
          <w:vertAlign w:val="superscript"/>
        </w:rPr>
        <w:t>1</w:t>
      </w:r>
      <w:r w:rsidRPr="005A6E15">
        <w:rPr>
          <w:color w:val="000000"/>
          <w:sz w:val="20"/>
          <w:szCs w:val="20"/>
        </w:rPr>
        <w:t xml:space="preserve"> статті 225 розділу VI Податкового кодексу України (далі – ПКУ), яким передбачено оформлення податкових векселів для ввезення на митну територію України алкогольних напоїв </w:t>
      </w:r>
      <w:proofErr w:type="gramStart"/>
      <w:r w:rsidRPr="005A6E15">
        <w:rPr>
          <w:color w:val="000000"/>
          <w:sz w:val="20"/>
          <w:szCs w:val="20"/>
        </w:rPr>
        <w:t>в</w:t>
      </w:r>
      <w:proofErr w:type="gramEnd"/>
      <w:r w:rsidRPr="005A6E15">
        <w:rPr>
          <w:color w:val="000000"/>
          <w:sz w:val="20"/>
          <w:szCs w:val="20"/>
        </w:rPr>
        <w:t xml:space="preserve"> ємностях, які не є споживчою тарою, для їх розливу у споживчу тару  виробником алкогольних напоїв;</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r w:rsidRPr="005A6E15">
        <w:rPr>
          <w:color w:val="000000"/>
          <w:sz w:val="20"/>
          <w:szCs w:val="20"/>
        </w:rPr>
        <w:t>пункту 225.10 статті 225 розділу VI ПКУ, яким передбачено, що Порядок випуску, обігу та погашення податкових векселів встановлюється Кабінетом Міні</w:t>
      </w:r>
      <w:proofErr w:type="gramStart"/>
      <w:r w:rsidRPr="005A6E15">
        <w:rPr>
          <w:color w:val="000000"/>
          <w:sz w:val="20"/>
          <w:szCs w:val="20"/>
        </w:rPr>
        <w:t>стр</w:t>
      </w:r>
      <w:proofErr w:type="gramEnd"/>
      <w:r w:rsidRPr="005A6E15">
        <w:rPr>
          <w:color w:val="000000"/>
          <w:sz w:val="20"/>
          <w:szCs w:val="20"/>
        </w:rPr>
        <w:t>ів України.</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r w:rsidRPr="005A6E15">
        <w:rPr>
          <w:color w:val="000000"/>
          <w:sz w:val="20"/>
          <w:szCs w:val="20"/>
        </w:rPr>
        <w:t xml:space="preserve">2) </w:t>
      </w:r>
      <w:proofErr w:type="gramStart"/>
      <w:r w:rsidRPr="005A6E15">
        <w:rPr>
          <w:color w:val="000000"/>
          <w:sz w:val="20"/>
          <w:szCs w:val="20"/>
        </w:rPr>
        <w:t>З</w:t>
      </w:r>
      <w:proofErr w:type="gramEnd"/>
      <w:r w:rsidRPr="005A6E15">
        <w:rPr>
          <w:color w:val="000000"/>
          <w:sz w:val="20"/>
          <w:szCs w:val="20"/>
        </w:rPr>
        <w:t xml:space="preserve"> 1 січня 2024 року змін</w:t>
      </w:r>
      <w:r>
        <w:rPr>
          <w:color w:val="000000"/>
          <w:sz w:val="20"/>
          <w:szCs w:val="20"/>
          <w:lang w:val="uk-UA"/>
        </w:rPr>
        <w:t>илися</w:t>
      </w:r>
      <w:r w:rsidRPr="005A6E15">
        <w:rPr>
          <w:color w:val="000000"/>
          <w:sz w:val="20"/>
          <w:szCs w:val="20"/>
        </w:rPr>
        <w:t xml:space="preserve"> розміри ставки акцизного податку та порядок нарахування податкового зобов’язання.</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r w:rsidRPr="005A6E15">
        <w:rPr>
          <w:color w:val="000000"/>
          <w:sz w:val="20"/>
          <w:szCs w:val="20"/>
        </w:rPr>
        <w:t>Збільш</w:t>
      </w:r>
      <w:r>
        <w:rPr>
          <w:color w:val="000000"/>
          <w:sz w:val="20"/>
          <w:szCs w:val="20"/>
          <w:lang w:val="uk-UA"/>
        </w:rPr>
        <w:t xml:space="preserve">ились </w:t>
      </w:r>
      <w:r w:rsidRPr="005A6E15">
        <w:rPr>
          <w:color w:val="000000"/>
          <w:sz w:val="20"/>
          <w:szCs w:val="20"/>
        </w:rPr>
        <w:t xml:space="preserve">на 20 відсотків специфічні ставки акцизного податку та мінімального акцизного податкового зобов’язання зі сплати акцизного податку з тютюнових виробів (пункт 17 </w:t>
      </w:r>
      <w:proofErr w:type="gramStart"/>
      <w:r w:rsidRPr="005A6E15">
        <w:rPr>
          <w:color w:val="000000"/>
          <w:sz w:val="20"/>
          <w:szCs w:val="20"/>
        </w:rPr>
        <w:t>п</w:t>
      </w:r>
      <w:proofErr w:type="gramEnd"/>
      <w:r w:rsidRPr="005A6E15">
        <w:rPr>
          <w:color w:val="000000"/>
          <w:sz w:val="20"/>
          <w:szCs w:val="20"/>
        </w:rPr>
        <w:t>ідрозділу 5 розділу ХХ «Перехідні положення» ПКУ).</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r w:rsidRPr="005A6E15">
        <w:rPr>
          <w:color w:val="000000"/>
          <w:sz w:val="20"/>
          <w:szCs w:val="20"/>
        </w:rPr>
        <w:lastRenderedPageBreak/>
        <w:t>Такі зміни спрямовані до наближення ставок, встановлених законодавством України, до ставок, визначених у положеннях Директиви</w:t>
      </w:r>
      <w:proofErr w:type="gramStart"/>
      <w:r w:rsidRPr="005A6E15">
        <w:rPr>
          <w:color w:val="000000"/>
          <w:sz w:val="20"/>
          <w:szCs w:val="20"/>
        </w:rPr>
        <w:t xml:space="preserve"> ЄС</w:t>
      </w:r>
      <w:proofErr w:type="gramEnd"/>
      <w:r w:rsidRPr="005A6E15">
        <w:rPr>
          <w:color w:val="000000"/>
          <w:sz w:val="20"/>
          <w:szCs w:val="20"/>
        </w:rPr>
        <w:t xml:space="preserve"> 2011/64/ЄС від 21 червня 2011 року щодо структури та ставок акцизів на тютюнові вироби.</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r w:rsidRPr="005A6E15">
        <w:rPr>
          <w:color w:val="000000"/>
          <w:sz w:val="20"/>
          <w:szCs w:val="20"/>
        </w:rPr>
        <w:t>3) Закінчився термін дії режиму звільнення від оподаткування ПДВ операцій, передбачених пунктами 38 та 38</w:t>
      </w:r>
      <w:r w:rsidRPr="005A6E15">
        <w:rPr>
          <w:color w:val="000000"/>
          <w:sz w:val="20"/>
          <w:szCs w:val="20"/>
          <w:bdr w:val="none" w:sz="0" w:space="0" w:color="auto" w:frame="1"/>
          <w:vertAlign w:val="superscript"/>
        </w:rPr>
        <w:t>1</w:t>
      </w:r>
      <w:r w:rsidRPr="005A6E15">
        <w:rPr>
          <w:color w:val="000000"/>
          <w:sz w:val="20"/>
          <w:szCs w:val="20"/>
        </w:rPr>
        <w:t> </w:t>
      </w:r>
      <w:proofErr w:type="gramStart"/>
      <w:r w:rsidRPr="005A6E15">
        <w:rPr>
          <w:color w:val="000000"/>
          <w:sz w:val="20"/>
          <w:szCs w:val="20"/>
        </w:rPr>
        <w:t>п</w:t>
      </w:r>
      <w:proofErr w:type="gramEnd"/>
      <w:r w:rsidRPr="005A6E15">
        <w:rPr>
          <w:color w:val="000000"/>
          <w:sz w:val="20"/>
          <w:szCs w:val="20"/>
        </w:rPr>
        <w:t>ідрозділу 2 розділу ХХ ПКУ.</w:t>
      </w:r>
    </w:p>
    <w:p w:rsidR="007F766B" w:rsidRPr="005A6E15" w:rsidRDefault="007F766B" w:rsidP="007F766B">
      <w:pPr>
        <w:pStyle w:val="a3"/>
        <w:shd w:val="clear" w:color="auto" w:fill="FFFFFF"/>
        <w:spacing w:before="0" w:beforeAutospacing="0" w:after="0" w:afterAutospacing="0"/>
        <w:jc w:val="both"/>
        <w:textAlignment w:val="baseline"/>
        <w:rPr>
          <w:color w:val="000000"/>
          <w:sz w:val="20"/>
          <w:szCs w:val="20"/>
        </w:rPr>
      </w:pPr>
      <w:r w:rsidRPr="005A6E15">
        <w:rPr>
          <w:color w:val="000000"/>
          <w:sz w:val="20"/>
          <w:szCs w:val="20"/>
        </w:rPr>
        <w:t xml:space="preserve">Починаючи з 01.01.2024 </w:t>
      </w:r>
      <w:proofErr w:type="gramStart"/>
      <w:r w:rsidRPr="005A6E15">
        <w:rPr>
          <w:color w:val="000000"/>
          <w:sz w:val="20"/>
          <w:szCs w:val="20"/>
        </w:rPr>
        <w:t>п</w:t>
      </w:r>
      <w:proofErr w:type="gramEnd"/>
      <w:r w:rsidRPr="005A6E15">
        <w:rPr>
          <w:color w:val="000000"/>
          <w:sz w:val="20"/>
          <w:szCs w:val="20"/>
        </w:rPr>
        <w:t>ідлягають оподаткуванню ПДВ у загальному порядку операції із ввезення на митну територію України / постачання на митній території України товарів (лікарських засобів, медичних виробів), визначених пунктами 38 та 38</w:t>
      </w:r>
      <w:r w:rsidRPr="005A6E15">
        <w:rPr>
          <w:color w:val="000000"/>
          <w:sz w:val="20"/>
          <w:szCs w:val="20"/>
          <w:bdr w:val="none" w:sz="0" w:space="0" w:color="auto" w:frame="1"/>
          <w:vertAlign w:val="superscript"/>
        </w:rPr>
        <w:t>1</w:t>
      </w:r>
      <w:r w:rsidRPr="005A6E15">
        <w:rPr>
          <w:color w:val="000000"/>
          <w:sz w:val="20"/>
          <w:szCs w:val="20"/>
        </w:rPr>
        <w:t> підрозділу 2 розділу ХХ ПКУ, які по 31 грудня 2023 року звільнялися від оподаткування податком на додану вартість.</w:t>
      </w:r>
    </w:p>
    <w:p w:rsidR="00CC4779" w:rsidRDefault="00CC4779" w:rsidP="007F766B">
      <w:pPr>
        <w:spacing w:after="0" w:line="240" w:lineRule="auto"/>
        <w:outlineLvl w:val="0"/>
        <w:rPr>
          <w:rFonts w:ascii="Times New Roman" w:eastAsia="Times New Roman" w:hAnsi="Times New Roman"/>
          <w:b/>
          <w:bCs/>
          <w:kern w:val="36"/>
          <w:sz w:val="20"/>
          <w:szCs w:val="20"/>
          <w:lang w:val="uk-UA" w:eastAsia="ru-RU"/>
        </w:rPr>
      </w:pPr>
    </w:p>
    <w:p w:rsidR="007F766B" w:rsidRPr="009C36FE" w:rsidRDefault="007F766B" w:rsidP="007F766B">
      <w:pPr>
        <w:spacing w:after="0" w:line="240" w:lineRule="auto"/>
        <w:outlineLvl w:val="0"/>
        <w:rPr>
          <w:rFonts w:ascii="Times New Roman" w:eastAsia="Times New Roman" w:hAnsi="Times New Roman"/>
          <w:b/>
          <w:bCs/>
          <w:kern w:val="36"/>
          <w:sz w:val="20"/>
          <w:szCs w:val="20"/>
          <w:lang w:eastAsia="ru-RU"/>
        </w:rPr>
      </w:pPr>
      <w:r w:rsidRPr="009C36FE">
        <w:rPr>
          <w:rFonts w:ascii="Times New Roman" w:eastAsia="Times New Roman" w:hAnsi="Times New Roman"/>
          <w:b/>
          <w:bCs/>
          <w:kern w:val="36"/>
          <w:sz w:val="20"/>
          <w:szCs w:val="20"/>
          <w:lang w:eastAsia="ru-RU"/>
        </w:rPr>
        <w:t xml:space="preserve">Про реєстрацію обладнання для </w:t>
      </w:r>
      <w:proofErr w:type="gramStart"/>
      <w:r w:rsidRPr="009C36FE">
        <w:rPr>
          <w:rFonts w:ascii="Times New Roman" w:eastAsia="Times New Roman" w:hAnsi="Times New Roman"/>
          <w:b/>
          <w:bCs/>
          <w:kern w:val="36"/>
          <w:sz w:val="20"/>
          <w:szCs w:val="20"/>
          <w:lang w:eastAsia="ru-RU"/>
        </w:rPr>
        <w:t>п</w:t>
      </w:r>
      <w:proofErr w:type="gramEnd"/>
      <w:r w:rsidRPr="009C36FE">
        <w:rPr>
          <w:rFonts w:ascii="Times New Roman" w:eastAsia="Times New Roman" w:hAnsi="Times New Roman"/>
          <w:b/>
          <w:bCs/>
          <w:kern w:val="36"/>
          <w:sz w:val="20"/>
          <w:szCs w:val="20"/>
          <w:lang w:eastAsia="ru-RU"/>
        </w:rPr>
        <w:t>ідготовки або обробки тютюну, тютюнової сировини, промислового виробництва тютюнових виробів</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Головне управління ДПС у Дніпропетровській області повідомля</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Обладнання для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ідготовки або обробки тютюну, тютюнової сировини, промислового виробництва тютюнових виробів (далі – обладнання) підлягає реєстрації в Єдиному державному реєстрі обладнання для підготовки або обробки тютюну, тютюнової сировини, промислового виробництва тютюнових виробів (далі – Єдиний реєстр обладнання), ведення якого передбачено статтею 2</w:t>
      </w:r>
      <w:r w:rsidRPr="009C36FE">
        <w:rPr>
          <w:rFonts w:ascii="Times New Roman" w:eastAsia="Times New Roman" w:hAnsi="Times New Roman"/>
          <w:sz w:val="20"/>
          <w:szCs w:val="20"/>
          <w:vertAlign w:val="superscript"/>
          <w:lang w:eastAsia="ru-RU"/>
        </w:rPr>
        <w:t>1</w:t>
      </w:r>
      <w:r w:rsidRPr="009C36FE">
        <w:rPr>
          <w:rFonts w:ascii="Times New Roman" w:eastAsia="Times New Roman" w:hAnsi="Times New Roman"/>
          <w:sz w:val="20"/>
          <w:szCs w:val="20"/>
          <w:lang w:eastAsia="ru-RU"/>
        </w:rPr>
        <w:t> Закону № 481</w:t>
      </w:r>
      <w:r w:rsidRPr="009C36FE">
        <w:rPr>
          <w:rFonts w:ascii="Times New Roman" w:eastAsia="Times New Roman" w:hAnsi="Times New Roman"/>
          <w:sz w:val="20"/>
          <w:szCs w:val="20"/>
          <w:vertAlign w:val="superscript"/>
          <w:lang w:eastAsia="ru-RU"/>
        </w:rPr>
        <w:t>1</w:t>
      </w:r>
      <w:r w:rsidRPr="009C36FE">
        <w:rPr>
          <w:rFonts w:ascii="Times New Roman" w:eastAsia="Times New Roman" w:hAnsi="Times New Roman"/>
          <w:sz w:val="20"/>
          <w:szCs w:val="20"/>
          <w:lang w:eastAsia="ru-RU"/>
        </w:rPr>
        <w:t> з урахуванням змін, внесених Законом України № 3173</w:t>
      </w:r>
      <w:r w:rsidRPr="009C36FE">
        <w:rPr>
          <w:rFonts w:ascii="Times New Roman" w:eastAsia="Times New Roman" w:hAnsi="Times New Roman"/>
          <w:sz w:val="20"/>
          <w:szCs w:val="20"/>
          <w:vertAlign w:val="superscript"/>
          <w:lang w:eastAsia="ru-RU"/>
        </w:rPr>
        <w:t>2</w:t>
      </w:r>
      <w:r w:rsidRPr="009C36FE">
        <w:rPr>
          <w:rFonts w:ascii="Times New Roman" w:eastAsia="Times New Roman" w:hAnsi="Times New Roman"/>
          <w:sz w:val="20"/>
          <w:szCs w:val="20"/>
          <w:lang w:eastAsia="ru-RU"/>
        </w:rPr>
        <w:t xml:space="preserve">, які набирають чинності з 22.01.2024.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Водночас статтею 2</w:t>
      </w:r>
      <w:r w:rsidRPr="009C36FE">
        <w:rPr>
          <w:rFonts w:ascii="Times New Roman" w:eastAsia="Times New Roman" w:hAnsi="Times New Roman"/>
          <w:sz w:val="20"/>
          <w:szCs w:val="20"/>
          <w:vertAlign w:val="superscript"/>
          <w:lang w:eastAsia="ru-RU"/>
        </w:rPr>
        <w:t>1</w:t>
      </w:r>
      <w:r w:rsidRPr="009C36FE">
        <w:rPr>
          <w:rFonts w:ascii="Times New Roman" w:eastAsia="Times New Roman" w:hAnsi="Times New Roman"/>
          <w:sz w:val="20"/>
          <w:szCs w:val="20"/>
          <w:lang w:eastAsia="ru-RU"/>
        </w:rPr>
        <w:t> Закону № 481 передбачено, що Порядок ведення Єдиного реєстру обладнання затверджується Кабінетом Міні</w:t>
      </w:r>
      <w:proofErr w:type="gramStart"/>
      <w:r w:rsidRPr="009C36FE">
        <w:rPr>
          <w:rFonts w:ascii="Times New Roman" w:eastAsia="Times New Roman" w:hAnsi="Times New Roman"/>
          <w:sz w:val="20"/>
          <w:szCs w:val="20"/>
          <w:lang w:eastAsia="ru-RU"/>
        </w:rPr>
        <w:t>стр</w:t>
      </w:r>
      <w:proofErr w:type="gramEnd"/>
      <w:r w:rsidRPr="009C36FE">
        <w:rPr>
          <w:rFonts w:ascii="Times New Roman" w:eastAsia="Times New Roman" w:hAnsi="Times New Roman"/>
          <w:sz w:val="20"/>
          <w:szCs w:val="20"/>
          <w:lang w:eastAsia="ru-RU"/>
        </w:rPr>
        <w:t>ів України, а форми заяв про реєстрацію обладнання для підготовки або обробки тютюну, тютюнової сировини, промислового виробництва тютюнових виробів, про внесення змін до відомостей, що містяться в Єдиному реєстрі обладнання, про виключення відомостей, що містяться в Єдиному реє</w:t>
      </w:r>
      <w:proofErr w:type="gramStart"/>
      <w:r w:rsidRPr="009C36FE">
        <w:rPr>
          <w:rFonts w:ascii="Times New Roman" w:eastAsia="Times New Roman" w:hAnsi="Times New Roman"/>
          <w:sz w:val="20"/>
          <w:szCs w:val="20"/>
          <w:lang w:eastAsia="ru-RU"/>
        </w:rPr>
        <w:t>стр</w:t>
      </w:r>
      <w:proofErr w:type="gramEnd"/>
      <w:r w:rsidRPr="009C36FE">
        <w:rPr>
          <w:rFonts w:ascii="Times New Roman" w:eastAsia="Times New Roman" w:hAnsi="Times New Roman"/>
          <w:sz w:val="20"/>
          <w:szCs w:val="20"/>
          <w:lang w:eastAsia="ru-RU"/>
        </w:rPr>
        <w:t xml:space="preserve">і обладнання, затверджує Міністерство фінансів України.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На сьогодні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ідготовлено відповідні проєкти нормативно-правових актів, які проходять узгодження відповідно до законодавства.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Отже, з урахуванням погодженої позиції з Міністерством фінансів України Єдиний реє</w:t>
      </w:r>
      <w:proofErr w:type="gramStart"/>
      <w:r w:rsidRPr="009C36FE">
        <w:rPr>
          <w:rFonts w:ascii="Times New Roman" w:eastAsia="Times New Roman" w:hAnsi="Times New Roman"/>
          <w:sz w:val="20"/>
          <w:szCs w:val="20"/>
          <w:lang w:eastAsia="ru-RU"/>
        </w:rPr>
        <w:t>стр</w:t>
      </w:r>
      <w:proofErr w:type="gramEnd"/>
      <w:r w:rsidRPr="009C36FE">
        <w:rPr>
          <w:rFonts w:ascii="Times New Roman" w:eastAsia="Times New Roman" w:hAnsi="Times New Roman"/>
          <w:sz w:val="20"/>
          <w:szCs w:val="20"/>
          <w:lang w:eastAsia="ru-RU"/>
        </w:rPr>
        <w:t xml:space="preserve"> обладнання розпочне функціонувати з моменту затвердження Порядку ведення Єдиного державного реєстру обладнання для підготовки або обробки тютюну, тютюнової сировини, промислового виробництва тютюнових виробів.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Таким чином, реєстрація обладнання у Єдиному реє</w:t>
      </w:r>
      <w:proofErr w:type="gramStart"/>
      <w:r w:rsidRPr="009C36FE">
        <w:rPr>
          <w:rFonts w:ascii="Times New Roman" w:eastAsia="Times New Roman" w:hAnsi="Times New Roman"/>
          <w:sz w:val="20"/>
          <w:szCs w:val="20"/>
          <w:lang w:eastAsia="ru-RU"/>
        </w:rPr>
        <w:t>стр</w:t>
      </w:r>
      <w:proofErr w:type="gramEnd"/>
      <w:r w:rsidRPr="009C36FE">
        <w:rPr>
          <w:rFonts w:ascii="Times New Roman" w:eastAsia="Times New Roman" w:hAnsi="Times New Roman"/>
          <w:sz w:val="20"/>
          <w:szCs w:val="20"/>
          <w:lang w:eastAsia="ru-RU"/>
        </w:rPr>
        <w:t xml:space="preserve">і обладнання розпочнеться з початком функціонування цього реєстру.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vertAlign w:val="superscript"/>
          <w:lang w:eastAsia="ru-RU"/>
        </w:rPr>
        <w:t>1</w:t>
      </w:r>
      <w:r w:rsidRPr="009C36FE">
        <w:rPr>
          <w:rFonts w:ascii="Times New Roman" w:eastAsia="Times New Roman" w:hAnsi="Times New Roman"/>
          <w:sz w:val="20"/>
          <w:szCs w:val="20"/>
          <w:lang w:eastAsia="ru-RU"/>
        </w:rPr>
        <w:t xml:space="preserve">Закон України від 19 грудня 1995 року № 481/95-ВР «Про державне регулювання виробництва і обігу спирту етилового, спиртових дистилятів, алкогольних напоїв, тютюнових виробів,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ідин, що використовуються в електронних сигаретах, та пального»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vertAlign w:val="superscript"/>
          <w:lang w:eastAsia="ru-RU"/>
        </w:rPr>
        <w:t>2</w:t>
      </w:r>
      <w:r w:rsidRPr="009C36FE">
        <w:rPr>
          <w:rFonts w:ascii="Times New Roman" w:eastAsia="Times New Roman" w:hAnsi="Times New Roman"/>
          <w:sz w:val="20"/>
          <w:szCs w:val="20"/>
          <w:lang w:eastAsia="ru-RU"/>
        </w:rPr>
        <w:t xml:space="preserve">Закон України від 29 червня 2023 року № 3173-ІХ «Про внесення змін до Податкового кодексу України та інших законів України у зв’язку із запровадженням електронної простежуваності обігу алкогольних напоїв, тютюнових виробів та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ідин, що використовуються в електронних сигаретах». </w:t>
      </w:r>
    </w:p>
    <w:p w:rsidR="00CC4779" w:rsidRDefault="00CC4779" w:rsidP="007F766B">
      <w:pPr>
        <w:spacing w:after="0" w:line="240" w:lineRule="auto"/>
        <w:outlineLvl w:val="0"/>
        <w:rPr>
          <w:rFonts w:ascii="Times New Roman" w:eastAsia="Times New Roman" w:hAnsi="Times New Roman"/>
          <w:b/>
          <w:bCs/>
          <w:kern w:val="36"/>
          <w:sz w:val="20"/>
          <w:szCs w:val="20"/>
          <w:lang w:val="uk-UA" w:eastAsia="ru-RU"/>
        </w:rPr>
      </w:pPr>
    </w:p>
    <w:p w:rsidR="007F766B" w:rsidRPr="007F766B" w:rsidRDefault="007F766B" w:rsidP="007F766B">
      <w:pPr>
        <w:spacing w:after="0" w:line="240" w:lineRule="auto"/>
        <w:outlineLvl w:val="0"/>
        <w:rPr>
          <w:rFonts w:ascii="Times New Roman" w:eastAsia="Times New Roman" w:hAnsi="Times New Roman"/>
          <w:b/>
          <w:bCs/>
          <w:kern w:val="36"/>
          <w:sz w:val="20"/>
          <w:szCs w:val="20"/>
          <w:lang w:val="uk-UA" w:eastAsia="ru-RU"/>
        </w:rPr>
      </w:pPr>
      <w:r w:rsidRPr="007F766B">
        <w:rPr>
          <w:rFonts w:ascii="Times New Roman" w:eastAsia="Times New Roman" w:hAnsi="Times New Roman"/>
          <w:b/>
          <w:bCs/>
          <w:kern w:val="36"/>
          <w:sz w:val="20"/>
          <w:szCs w:val="20"/>
          <w:lang w:val="uk-UA" w:eastAsia="ru-RU"/>
        </w:rPr>
        <w:t>За якою ознакою доходу податковий агент відображає суми компенсації невикористаної основної/додаткової відпустки, яка нарахована/виплачена звільненому працівнику в наступні місяці після дати звільнення?</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Головне управління ДПС у Дніпропетровській області звертає увагу, що відповідно до п.п. 14.1.48 п. 14.1 ст. 14 Податкового кодексу України (далі – ПКУ) заробітна плата для цілей розд. IV ПКУ – основна та додаткова заробітна плата, інші заохочувальні та компенсаційні виплати, які виплачуються (надаються) платнику податку у зв’язку з відносинами трудового найму згідно із законом. </w:t>
      </w:r>
    </w:p>
    <w:p w:rsidR="007F766B" w:rsidRPr="009C36FE" w:rsidRDefault="007F766B" w:rsidP="007F766B">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Згідно з ст. 47 Кодексу законів про працю України від 10 грудня 1971 року № 322-VIII із змінами (далі – КЗпП) роботодавець зобов’язаний у день звільнення видати працівникові копію наказу (розпорядження) про звільнення, письмове повідомлення про нараховані та виплачені йому суми при звільненні (ст. 116) та провести з ним розрахунок</w:t>
      </w:r>
      <w:proofErr w:type="gramEnd"/>
      <w:r w:rsidRPr="009C36FE">
        <w:rPr>
          <w:rFonts w:ascii="Times New Roman" w:eastAsia="Times New Roman" w:hAnsi="Times New Roman"/>
          <w:sz w:val="20"/>
          <w:szCs w:val="20"/>
          <w:lang w:eastAsia="ru-RU"/>
        </w:rPr>
        <w:t xml:space="preserve"> у строки, визначені ст. 116 КЗпП, а також на вимогу працівника внести належні записи про звільнення до трудової книжки, що зберігається у працівника.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Відповідно до ст. 116 КЗпП при звільненні працівника виплата </w:t>
      </w:r>
      <w:proofErr w:type="gramStart"/>
      <w:r w:rsidRPr="009C36FE">
        <w:rPr>
          <w:rFonts w:ascii="Times New Roman" w:eastAsia="Times New Roman" w:hAnsi="Times New Roman"/>
          <w:sz w:val="20"/>
          <w:szCs w:val="20"/>
          <w:lang w:eastAsia="ru-RU"/>
        </w:rPr>
        <w:t>вс</w:t>
      </w:r>
      <w:proofErr w:type="gramEnd"/>
      <w:r w:rsidRPr="009C36FE">
        <w:rPr>
          <w:rFonts w:ascii="Times New Roman" w:eastAsia="Times New Roman" w:hAnsi="Times New Roman"/>
          <w:sz w:val="20"/>
          <w:szCs w:val="20"/>
          <w:lang w:eastAsia="ru-RU"/>
        </w:rPr>
        <w:t xml:space="preserve">іх сум, що належать йому від підприємства, установи, організації, провадиться в день звільнення. Якщо працівник в день звільнення не працював, то зазначені суми мають бути виплачені не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ізніше наступного дня після пред’явлення звільненим працівником вимоги про розрахунок. Про суми, нараховані та виплачені працівникові при звільненні, із зазначенням окремо кожного виду виплати (основна та додаткова заробітна плата, заохочувальні та компенсаційні виплати, інші виплати, на які працівник має право згідно з умовами трудового договору і відповідно до законодавства, у тому числі при звільненні) роботодавець повинен письмово повідомити праці</w:t>
      </w:r>
      <w:proofErr w:type="gramStart"/>
      <w:r w:rsidRPr="009C36FE">
        <w:rPr>
          <w:rFonts w:ascii="Times New Roman" w:eastAsia="Times New Roman" w:hAnsi="Times New Roman"/>
          <w:sz w:val="20"/>
          <w:szCs w:val="20"/>
          <w:lang w:eastAsia="ru-RU"/>
        </w:rPr>
        <w:t>вника в</w:t>
      </w:r>
      <w:proofErr w:type="gramEnd"/>
      <w:r w:rsidRPr="009C36FE">
        <w:rPr>
          <w:rFonts w:ascii="Times New Roman" w:eastAsia="Times New Roman" w:hAnsi="Times New Roman"/>
          <w:sz w:val="20"/>
          <w:szCs w:val="20"/>
          <w:lang w:eastAsia="ru-RU"/>
        </w:rPr>
        <w:t xml:space="preserve"> день їх виплати.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У разі спору про розмі</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 сум, нарахованих працівникові при звільненні, роботодавець у будь-якому разі повинен у визначений ст. 116 КЗпП строк виплатити не оспорювану ним суму.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Оподаткування доходів фізичних </w:t>
      </w:r>
      <w:proofErr w:type="gramStart"/>
      <w:r w:rsidRPr="009C36FE">
        <w:rPr>
          <w:rFonts w:ascii="Times New Roman" w:eastAsia="Times New Roman" w:hAnsi="Times New Roman"/>
          <w:sz w:val="20"/>
          <w:szCs w:val="20"/>
          <w:lang w:eastAsia="ru-RU"/>
        </w:rPr>
        <w:t>осіб</w:t>
      </w:r>
      <w:proofErr w:type="gramEnd"/>
      <w:r w:rsidRPr="009C36FE">
        <w:rPr>
          <w:rFonts w:ascii="Times New Roman" w:eastAsia="Times New Roman" w:hAnsi="Times New Roman"/>
          <w:sz w:val="20"/>
          <w:szCs w:val="20"/>
          <w:lang w:eastAsia="ru-RU"/>
        </w:rPr>
        <w:t xml:space="preserve"> регламентується розд. IV ПКУ.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Відповідно до п.п. 163.1.1 п. 163.1 ст. 163 розд. IV ПКУ об’єктом оподаткування резидента є загальний місячний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ічний) оподатковуваний дохід.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lastRenderedPageBreak/>
        <w:t>До загального місячного (</w:t>
      </w:r>
      <w:proofErr w:type="gramStart"/>
      <w:r w:rsidRPr="009C36FE">
        <w:rPr>
          <w:rFonts w:ascii="Times New Roman" w:eastAsia="Times New Roman" w:hAnsi="Times New Roman"/>
          <w:sz w:val="20"/>
          <w:szCs w:val="20"/>
          <w:lang w:eastAsia="ru-RU"/>
        </w:rPr>
        <w:t>р</w:t>
      </w:r>
      <w:proofErr w:type="gramEnd"/>
      <w:r w:rsidRPr="009C36FE">
        <w:rPr>
          <w:rFonts w:ascii="Times New Roman" w:eastAsia="Times New Roman" w:hAnsi="Times New Roman"/>
          <w:sz w:val="20"/>
          <w:szCs w:val="20"/>
          <w:lang w:eastAsia="ru-RU"/>
        </w:rPr>
        <w:t xml:space="preserve">ічного) оподатковуваного доходу платника податку включаються інші доходи, крім зазначених у ст. 165 ПКУ (п.п. 164.2.20 п. 164.2 ст. 164 ПКУ).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Згідно з п.п. 168.1.1 п. 168.1 ст. 168 ПКУ податковий агент, який нараховує (виплачу</w:t>
      </w:r>
      <w:proofErr w:type="gramStart"/>
      <w:r w:rsidRPr="009C36FE">
        <w:rPr>
          <w:rFonts w:ascii="Times New Roman" w:eastAsia="Times New Roman" w:hAnsi="Times New Roman"/>
          <w:sz w:val="20"/>
          <w:szCs w:val="20"/>
          <w:lang w:eastAsia="ru-RU"/>
        </w:rPr>
        <w:t>є,</w:t>
      </w:r>
      <w:proofErr w:type="gramEnd"/>
      <w:r w:rsidRPr="009C36FE">
        <w:rPr>
          <w:rFonts w:ascii="Times New Roman" w:eastAsia="Times New Roman" w:hAnsi="Times New Roman"/>
          <w:sz w:val="20"/>
          <w:szCs w:val="20"/>
          <w:lang w:eastAsia="ru-RU"/>
        </w:rPr>
        <w:t xml:space="preserve">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18 відс., визначену в ст. 167 ПКУ. </w:t>
      </w:r>
    </w:p>
    <w:p w:rsidR="007F766B" w:rsidRPr="009C36FE" w:rsidRDefault="007F766B" w:rsidP="007F766B">
      <w:pPr>
        <w:spacing w:after="0" w:line="240" w:lineRule="auto"/>
        <w:jc w:val="both"/>
        <w:rPr>
          <w:rFonts w:ascii="Times New Roman" w:eastAsia="Times New Roman" w:hAnsi="Times New Roman"/>
          <w:sz w:val="20"/>
          <w:szCs w:val="20"/>
          <w:lang w:eastAsia="ru-RU"/>
        </w:rPr>
      </w:pPr>
      <w:proofErr w:type="gramStart"/>
      <w:r w:rsidRPr="009C36FE">
        <w:rPr>
          <w:rFonts w:ascii="Times New Roman" w:eastAsia="Times New Roman" w:hAnsi="Times New Roman"/>
          <w:sz w:val="20"/>
          <w:szCs w:val="20"/>
          <w:lang w:eastAsia="ru-RU"/>
        </w:rPr>
        <w:t>Наказом Міністерства фінансів України від 13.01.2015 № 4 із змінами та доповненнями затверджені форма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Розрахунок) та Порядок заповнення та подання податковими агентами Податкового розрахунку сум доходу</w:t>
      </w:r>
      <w:proofErr w:type="gramEnd"/>
      <w:r w:rsidRPr="009C36FE">
        <w:rPr>
          <w:rFonts w:ascii="Times New Roman" w:eastAsia="Times New Roman" w:hAnsi="Times New Roman"/>
          <w:sz w:val="20"/>
          <w:szCs w:val="20"/>
          <w:lang w:eastAsia="ru-RU"/>
        </w:rPr>
        <w:t xml:space="preserve">, нарахованого (сплаченого) на користь платників податків – фізичних </w:t>
      </w:r>
      <w:proofErr w:type="gramStart"/>
      <w:r w:rsidRPr="009C36FE">
        <w:rPr>
          <w:rFonts w:ascii="Times New Roman" w:eastAsia="Times New Roman" w:hAnsi="Times New Roman"/>
          <w:sz w:val="20"/>
          <w:szCs w:val="20"/>
          <w:lang w:eastAsia="ru-RU"/>
        </w:rPr>
        <w:t>осіб</w:t>
      </w:r>
      <w:proofErr w:type="gramEnd"/>
      <w:r w:rsidRPr="009C36FE">
        <w:rPr>
          <w:rFonts w:ascii="Times New Roman" w:eastAsia="Times New Roman" w:hAnsi="Times New Roman"/>
          <w:sz w:val="20"/>
          <w:szCs w:val="20"/>
          <w:lang w:eastAsia="ru-RU"/>
        </w:rPr>
        <w:t xml:space="preserve">, і сум утриманого з них податку, а також сум нарахованого єдиного внеску (далі – Порядок).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Згідно з п. 4 розд. </w:t>
      </w:r>
      <w:proofErr w:type="gramStart"/>
      <w:r w:rsidRPr="009C36FE">
        <w:rPr>
          <w:rFonts w:ascii="Times New Roman" w:eastAsia="Times New Roman" w:hAnsi="Times New Roman"/>
          <w:sz w:val="20"/>
          <w:szCs w:val="20"/>
          <w:lang w:eastAsia="ru-RU"/>
        </w:rPr>
        <w:t>IV Порядку в додатку 4 «Відомості про суми нарахованого доходу, утриманого та сплаченого податку на доходи фізичних осіб та військового збору» (далі – Додаток 4ДФ) до Розрахунку у графі 6 «Ознака доходу» вказується ознака доходу, наведена у розд. 1 «Довідник ознак доходів фізичних осіб» (далі – Довідник ознак доходів) додатка 2</w:t>
      </w:r>
      <w:proofErr w:type="gramEnd"/>
      <w:r w:rsidRPr="009C36FE">
        <w:rPr>
          <w:rFonts w:ascii="Times New Roman" w:eastAsia="Times New Roman" w:hAnsi="Times New Roman"/>
          <w:sz w:val="20"/>
          <w:szCs w:val="20"/>
          <w:lang w:eastAsia="ru-RU"/>
        </w:rPr>
        <w:t xml:space="preserve"> до Порядку, яка визначається відповідно до нарахованого доходу.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Відповідно до Довідника ознак доходів інші доходи відображаються податковим агентом у додатку 4ДФ до Розрахунку </w:t>
      </w:r>
      <w:proofErr w:type="gramStart"/>
      <w:r w:rsidRPr="009C36FE">
        <w:rPr>
          <w:rFonts w:ascii="Times New Roman" w:eastAsia="Times New Roman" w:hAnsi="Times New Roman"/>
          <w:sz w:val="20"/>
          <w:szCs w:val="20"/>
          <w:lang w:eastAsia="ru-RU"/>
        </w:rPr>
        <w:t>за</w:t>
      </w:r>
      <w:proofErr w:type="gramEnd"/>
      <w:r w:rsidRPr="009C36FE">
        <w:rPr>
          <w:rFonts w:ascii="Times New Roman" w:eastAsia="Times New Roman" w:hAnsi="Times New Roman"/>
          <w:sz w:val="20"/>
          <w:szCs w:val="20"/>
          <w:lang w:eastAsia="ru-RU"/>
        </w:rPr>
        <w:t xml:space="preserve"> ознакою доходу «127». </w:t>
      </w:r>
    </w:p>
    <w:p w:rsidR="007F766B" w:rsidRPr="009C36FE" w:rsidRDefault="007F766B" w:rsidP="007F766B">
      <w:pPr>
        <w:spacing w:after="0" w:line="240" w:lineRule="auto"/>
        <w:jc w:val="both"/>
        <w:rPr>
          <w:rFonts w:ascii="Times New Roman" w:eastAsia="Times New Roman" w:hAnsi="Times New Roman"/>
          <w:sz w:val="20"/>
          <w:szCs w:val="20"/>
          <w:lang w:eastAsia="ru-RU"/>
        </w:rPr>
      </w:pPr>
      <w:r w:rsidRPr="009C36FE">
        <w:rPr>
          <w:rFonts w:ascii="Times New Roman" w:eastAsia="Times New Roman" w:hAnsi="Times New Roman"/>
          <w:sz w:val="20"/>
          <w:szCs w:val="20"/>
          <w:lang w:eastAsia="ru-RU"/>
        </w:rPr>
        <w:t xml:space="preserve">Отже, суми компенсації невикористаної основної/додаткової відпустки, яка нарахована звільненому працівнику в наступні місяці </w:t>
      </w:r>
      <w:proofErr w:type="gramStart"/>
      <w:r w:rsidRPr="009C36FE">
        <w:rPr>
          <w:rFonts w:ascii="Times New Roman" w:eastAsia="Times New Roman" w:hAnsi="Times New Roman"/>
          <w:sz w:val="20"/>
          <w:szCs w:val="20"/>
          <w:lang w:eastAsia="ru-RU"/>
        </w:rPr>
        <w:t>п</w:t>
      </w:r>
      <w:proofErr w:type="gramEnd"/>
      <w:r w:rsidRPr="009C36FE">
        <w:rPr>
          <w:rFonts w:ascii="Times New Roman" w:eastAsia="Times New Roman" w:hAnsi="Times New Roman"/>
          <w:sz w:val="20"/>
          <w:szCs w:val="20"/>
          <w:lang w:eastAsia="ru-RU"/>
        </w:rPr>
        <w:t xml:space="preserve">ісля дати звільнення відображаються в додатку 4ДФ до Розрахунку за ознакою доходу «127». </w:t>
      </w:r>
    </w:p>
    <w:p w:rsidR="00CC4779" w:rsidRDefault="00CC4779" w:rsidP="007E3EE4">
      <w:pPr>
        <w:spacing w:after="0" w:line="240" w:lineRule="auto"/>
        <w:jc w:val="both"/>
        <w:rPr>
          <w:rFonts w:ascii="Times New Roman" w:eastAsia="Times New Roman" w:hAnsi="Times New Roman"/>
          <w:b/>
          <w:sz w:val="20"/>
          <w:szCs w:val="20"/>
          <w:lang w:val="uk-UA" w:eastAsia="ru-RU"/>
        </w:rPr>
      </w:pPr>
    </w:p>
    <w:p w:rsidR="007E3EE4" w:rsidRPr="007E3EE4" w:rsidRDefault="007E3EE4" w:rsidP="007E3EE4">
      <w:pPr>
        <w:spacing w:after="0" w:line="240" w:lineRule="auto"/>
        <w:jc w:val="both"/>
        <w:rPr>
          <w:rFonts w:ascii="Times New Roman" w:eastAsia="Times New Roman" w:hAnsi="Times New Roman"/>
          <w:b/>
          <w:sz w:val="20"/>
          <w:szCs w:val="20"/>
          <w:lang w:eastAsia="ru-RU"/>
        </w:rPr>
      </w:pPr>
      <w:r w:rsidRPr="007E3EE4">
        <w:rPr>
          <w:rFonts w:ascii="Times New Roman" w:eastAsia="Times New Roman" w:hAnsi="Times New Roman"/>
          <w:b/>
          <w:sz w:val="20"/>
          <w:szCs w:val="20"/>
          <w:lang w:eastAsia="ru-RU"/>
        </w:rPr>
        <w:t xml:space="preserve">Запитання та відповіді </w:t>
      </w:r>
      <w:proofErr w:type="gramStart"/>
      <w:r w:rsidRPr="007E3EE4">
        <w:rPr>
          <w:rFonts w:ascii="Times New Roman" w:eastAsia="Times New Roman" w:hAnsi="Times New Roman"/>
          <w:b/>
          <w:sz w:val="20"/>
          <w:szCs w:val="20"/>
          <w:lang w:eastAsia="ru-RU"/>
        </w:rPr>
        <w:t>п</w:t>
      </w:r>
      <w:proofErr w:type="gramEnd"/>
      <w:r w:rsidRPr="007E3EE4">
        <w:rPr>
          <w:rFonts w:ascii="Times New Roman" w:eastAsia="Times New Roman" w:hAnsi="Times New Roman"/>
          <w:b/>
          <w:sz w:val="20"/>
          <w:szCs w:val="20"/>
          <w:lang w:eastAsia="ru-RU"/>
        </w:rPr>
        <w:t xml:space="preserve">ід час сеансу телефонного зв’язку «гаряча лінія» </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7E3EE4">
        <w:rPr>
          <w:rFonts w:ascii="Times New Roman" w:eastAsia="Times New Roman" w:hAnsi="Times New Roman"/>
          <w:sz w:val="20"/>
          <w:szCs w:val="20"/>
          <w:lang w:eastAsia="ru-RU"/>
        </w:rPr>
        <w:t>є.</w:t>
      </w:r>
      <w:proofErr w:type="gramEnd"/>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Днями, начальником Криворізької південної ДПІ Головного управління ДПС у Дніпропетровській області Дмитром Моїсєєвим проведено сеанс телефонного зв’язку «гаряча лінія» щодо актуальних питань та новацій податкового законодавства.</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 xml:space="preserve">Від дозвонювачів надходили питання щодо подання декларації про майновий стан та доходи, порядку отримання електронного цифрового підпису,  отримання та використання безоплатного програмного РРО від ДПС, подання повідомлення до податкової служби при прийняті найманого працівника на роботу, отримання адміністративних послуг, ставок податків та їх сплати та інше. </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На всі поставлені питання в ході сеансу «гарячої лінії» були надані роз’яснення в межах чинного законодавства.</w:t>
      </w:r>
    </w:p>
    <w:p w:rsidR="007E3EE4" w:rsidRPr="007E3EE4" w:rsidRDefault="007E3EE4" w:rsidP="007E3EE4">
      <w:pPr>
        <w:spacing w:after="0" w:line="240" w:lineRule="auto"/>
        <w:jc w:val="both"/>
        <w:rPr>
          <w:rFonts w:ascii="Times New Roman" w:eastAsia="Times New Roman" w:hAnsi="Times New Roman"/>
          <w:sz w:val="20"/>
          <w:szCs w:val="20"/>
          <w:lang w:eastAsia="ru-RU"/>
        </w:rPr>
      </w:pPr>
    </w:p>
    <w:p w:rsidR="007E3EE4" w:rsidRPr="007E3EE4" w:rsidRDefault="007E3EE4" w:rsidP="007E3EE4">
      <w:pPr>
        <w:spacing w:after="0" w:line="240" w:lineRule="auto"/>
        <w:jc w:val="both"/>
        <w:rPr>
          <w:rFonts w:ascii="Times New Roman" w:eastAsia="Times New Roman" w:hAnsi="Times New Roman"/>
          <w:b/>
          <w:sz w:val="20"/>
          <w:szCs w:val="20"/>
          <w:lang w:eastAsia="ru-RU"/>
        </w:rPr>
      </w:pPr>
      <w:r w:rsidRPr="007E3EE4">
        <w:rPr>
          <w:rFonts w:ascii="Times New Roman" w:eastAsia="Times New Roman" w:hAnsi="Times New Roman"/>
          <w:b/>
          <w:sz w:val="20"/>
          <w:szCs w:val="20"/>
          <w:lang w:eastAsia="ru-RU"/>
        </w:rPr>
        <w:t>Обговорення за «круглим столом» з представниками бізнесу</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7E3EE4">
        <w:rPr>
          <w:rFonts w:ascii="Times New Roman" w:eastAsia="Times New Roman" w:hAnsi="Times New Roman"/>
          <w:sz w:val="20"/>
          <w:szCs w:val="20"/>
          <w:lang w:eastAsia="ru-RU"/>
        </w:rPr>
        <w:t>є.</w:t>
      </w:r>
      <w:proofErr w:type="gramEnd"/>
    </w:p>
    <w:p w:rsidR="007E3EE4" w:rsidRPr="007E3EE4" w:rsidRDefault="007E3EE4" w:rsidP="007E3EE4">
      <w:pPr>
        <w:spacing w:after="0" w:line="240" w:lineRule="auto"/>
        <w:jc w:val="both"/>
        <w:rPr>
          <w:rFonts w:ascii="Times New Roman" w:eastAsia="Times New Roman" w:hAnsi="Times New Roman"/>
          <w:sz w:val="20"/>
          <w:szCs w:val="20"/>
          <w:lang w:eastAsia="ru-RU"/>
        </w:rPr>
      </w:pPr>
      <w:proofErr w:type="gramStart"/>
      <w:r w:rsidRPr="007E3EE4">
        <w:rPr>
          <w:rFonts w:ascii="Times New Roman" w:eastAsia="Times New Roman" w:hAnsi="Times New Roman"/>
          <w:sz w:val="20"/>
          <w:szCs w:val="20"/>
          <w:lang w:eastAsia="ru-RU"/>
        </w:rPr>
        <w:t>З</w:t>
      </w:r>
      <w:proofErr w:type="gramEnd"/>
      <w:r w:rsidRPr="007E3EE4">
        <w:rPr>
          <w:rFonts w:ascii="Times New Roman" w:eastAsia="Times New Roman" w:hAnsi="Times New Roman"/>
          <w:sz w:val="20"/>
          <w:szCs w:val="20"/>
          <w:lang w:eastAsia="ru-RU"/>
        </w:rPr>
        <w:t xml:space="preserve"> метою обізнаності платників щодо податкового законодавства у Криворізькій південній ДПІ проведено зустріч з платниками податків у форматі «круглого столу». Податківці проінформували платників щодо новацій в оподаткуванні та надали роз’яснення  по актуальній тематиці:</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декларування доходів громадян, отриманих в 2023 році;</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подання декларації про майновий стан та доходи з метою отримання податкової знижки через за стосунок «Моя податкова»;</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застосування реєстраторів розрахункових операцій ( далі - РРО)/ програмних РРО та розміри штрафних санкцій за порушення використання РРО/ПРРО;</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особливості використання безоплатних програмних реєстраторів розрахункових операцій від ДПС;</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дотримання норм законодавства про працю та офіційне оформлення найманих працівників;</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отримання електронних послуг через «Електронний кабінет» та мобільний застосунок «Моя податкова» тощо;</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Наприкінці заходу учасники отримали друковану продукцію роз’яснювального характеру зазначеної тематики.</w:t>
      </w:r>
    </w:p>
    <w:p w:rsidR="007E3EE4" w:rsidRPr="007E3EE4" w:rsidRDefault="007E3EE4" w:rsidP="007E3EE4">
      <w:pPr>
        <w:spacing w:after="0" w:line="240" w:lineRule="auto"/>
        <w:jc w:val="both"/>
        <w:rPr>
          <w:rFonts w:ascii="Times New Roman" w:eastAsia="Times New Roman" w:hAnsi="Times New Roman"/>
          <w:sz w:val="20"/>
          <w:szCs w:val="20"/>
          <w:lang w:eastAsia="ru-RU"/>
        </w:rPr>
      </w:pPr>
    </w:p>
    <w:p w:rsidR="007E3EE4" w:rsidRPr="007E3EE4" w:rsidRDefault="007E3EE4" w:rsidP="007E3EE4">
      <w:pPr>
        <w:spacing w:after="0" w:line="240" w:lineRule="auto"/>
        <w:jc w:val="both"/>
        <w:rPr>
          <w:rFonts w:ascii="Times New Roman" w:eastAsia="Times New Roman" w:hAnsi="Times New Roman"/>
          <w:b/>
          <w:sz w:val="20"/>
          <w:szCs w:val="20"/>
          <w:lang w:eastAsia="ru-RU"/>
        </w:rPr>
      </w:pPr>
      <w:r w:rsidRPr="007E3EE4">
        <w:rPr>
          <w:rFonts w:ascii="Times New Roman" w:eastAsia="Times New Roman" w:hAnsi="Times New Roman"/>
          <w:b/>
          <w:sz w:val="20"/>
          <w:szCs w:val="20"/>
          <w:lang w:eastAsia="ru-RU"/>
        </w:rPr>
        <w:t xml:space="preserve">Зустріч з платниками податків </w:t>
      </w:r>
      <w:proofErr w:type="gramStart"/>
      <w:r w:rsidRPr="007E3EE4">
        <w:rPr>
          <w:rFonts w:ascii="Times New Roman" w:eastAsia="Times New Roman" w:hAnsi="Times New Roman"/>
          <w:b/>
          <w:sz w:val="20"/>
          <w:szCs w:val="20"/>
          <w:lang w:eastAsia="ru-RU"/>
        </w:rPr>
        <w:t>в</w:t>
      </w:r>
      <w:proofErr w:type="gramEnd"/>
      <w:r w:rsidRPr="007E3EE4">
        <w:rPr>
          <w:rFonts w:ascii="Times New Roman" w:eastAsia="Times New Roman" w:hAnsi="Times New Roman"/>
          <w:b/>
          <w:sz w:val="20"/>
          <w:szCs w:val="20"/>
          <w:lang w:eastAsia="ru-RU"/>
        </w:rPr>
        <w:t xml:space="preserve"> Прозорому офісі соціальних послуг</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7E3EE4">
        <w:rPr>
          <w:rFonts w:ascii="Times New Roman" w:eastAsia="Times New Roman" w:hAnsi="Times New Roman"/>
          <w:sz w:val="20"/>
          <w:szCs w:val="20"/>
          <w:lang w:eastAsia="ru-RU"/>
        </w:rPr>
        <w:t>є.</w:t>
      </w:r>
      <w:proofErr w:type="gramEnd"/>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Днями, в приміщенні Прозорого офісу соціальних послуг Тернівської районної у місті Кривому Розі ради проведено  зустріч з платниками щодо застосування норм податкового законодавства.</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Присутнім роз’яснили що триває Деклараційна кампанія – 2024, в ході якої платники зобов’язані подати декларацію про майновий стан і доходи за минулий рік та сплатити відповідні податки і збори. Звернули увагу на строки та терміни подачі декларації про майновий стан та доходи.</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lastRenderedPageBreak/>
        <w:t>Також розповіли про мобільний застосунок «Моя податкова», які послуги можна отримати швидко та зручно, як скористатись «Електронним кабінетом» тощо. Зазначили щодо легалізації найманої праці та її переваги.</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Звернули увагу платників на важливість своєчасної сплати податків, зборів та платежів до бюджетів та надали відповіді на запитання, які цікавили присутніх.</w:t>
      </w:r>
    </w:p>
    <w:p w:rsidR="007E3EE4" w:rsidRPr="007E3EE4" w:rsidRDefault="007E3EE4" w:rsidP="007E3EE4">
      <w:pPr>
        <w:spacing w:after="0" w:line="240" w:lineRule="auto"/>
        <w:jc w:val="both"/>
        <w:rPr>
          <w:rFonts w:ascii="Times New Roman" w:eastAsia="Times New Roman" w:hAnsi="Times New Roman"/>
          <w:sz w:val="20"/>
          <w:szCs w:val="20"/>
          <w:lang w:eastAsia="ru-RU"/>
        </w:rPr>
      </w:pPr>
    </w:p>
    <w:p w:rsidR="007E3EE4" w:rsidRPr="007E3EE4" w:rsidRDefault="007E3EE4" w:rsidP="007E3EE4">
      <w:pPr>
        <w:spacing w:after="0" w:line="240" w:lineRule="auto"/>
        <w:jc w:val="both"/>
        <w:rPr>
          <w:rFonts w:ascii="Times New Roman" w:eastAsia="Times New Roman" w:hAnsi="Times New Roman"/>
          <w:b/>
          <w:sz w:val="20"/>
          <w:szCs w:val="20"/>
          <w:lang w:eastAsia="ru-RU"/>
        </w:rPr>
      </w:pPr>
      <w:r w:rsidRPr="007E3EE4">
        <w:rPr>
          <w:rFonts w:ascii="Times New Roman" w:eastAsia="Times New Roman" w:hAnsi="Times New Roman"/>
          <w:b/>
          <w:sz w:val="20"/>
          <w:szCs w:val="20"/>
          <w:lang w:eastAsia="ru-RU"/>
        </w:rPr>
        <w:t xml:space="preserve">Візит до об’єктів бізнесу щодо незаконного обігу </w:t>
      </w:r>
      <w:proofErr w:type="gramStart"/>
      <w:r w:rsidRPr="007E3EE4">
        <w:rPr>
          <w:rFonts w:ascii="Times New Roman" w:eastAsia="Times New Roman" w:hAnsi="Times New Roman"/>
          <w:b/>
          <w:sz w:val="20"/>
          <w:szCs w:val="20"/>
          <w:lang w:eastAsia="ru-RU"/>
        </w:rPr>
        <w:t>п</w:t>
      </w:r>
      <w:proofErr w:type="gramEnd"/>
      <w:r w:rsidRPr="007E3EE4">
        <w:rPr>
          <w:rFonts w:ascii="Times New Roman" w:eastAsia="Times New Roman" w:hAnsi="Times New Roman"/>
          <w:b/>
          <w:sz w:val="20"/>
          <w:szCs w:val="20"/>
          <w:lang w:eastAsia="ru-RU"/>
        </w:rPr>
        <w:t>ідакцизних товарів</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повідомля</w:t>
      </w:r>
      <w:proofErr w:type="gramStart"/>
      <w:r w:rsidRPr="007E3EE4">
        <w:rPr>
          <w:rFonts w:ascii="Times New Roman" w:eastAsia="Times New Roman" w:hAnsi="Times New Roman"/>
          <w:sz w:val="20"/>
          <w:szCs w:val="20"/>
          <w:lang w:eastAsia="ru-RU"/>
        </w:rPr>
        <w:t>є.</w:t>
      </w:r>
      <w:proofErr w:type="gramEnd"/>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Днями, податківці Криворізького регіону разом з представниками виконавчого комітету Металургійної районної у місті ради відвідали об’єкти бізнесу з питань незаконного продажу безакцизних алкогольних напоїв і тютюнових виробів та легалізації найманої праці.</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 xml:space="preserve">Суб’єктів господарювання проінформували та упередили щодо норм чинного податкового законодавства в частині реалізації підакцизних товарів, вимог трудового законодавства та недопущення використання найманої праці без належного оформлення трудових відносин. </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 xml:space="preserve">Спільна діяльність державних органів щодо ліквідації тіньового ринку підакцизних товарів – запорука наповнення бюджету територіальної громади міста. </w:t>
      </w:r>
    </w:p>
    <w:p w:rsidR="007E3EE4" w:rsidRPr="007E3EE4" w:rsidRDefault="007E3EE4" w:rsidP="007E3EE4">
      <w:pPr>
        <w:spacing w:after="0" w:line="240" w:lineRule="auto"/>
        <w:jc w:val="both"/>
        <w:rPr>
          <w:rFonts w:ascii="Times New Roman" w:eastAsia="Times New Roman" w:hAnsi="Times New Roman"/>
          <w:sz w:val="20"/>
          <w:szCs w:val="20"/>
          <w:lang w:eastAsia="ru-RU"/>
        </w:rPr>
      </w:pPr>
    </w:p>
    <w:p w:rsidR="007E3EE4" w:rsidRPr="007E3EE4" w:rsidRDefault="007E3EE4" w:rsidP="007E3EE4">
      <w:pPr>
        <w:spacing w:after="0" w:line="240" w:lineRule="auto"/>
        <w:jc w:val="both"/>
        <w:rPr>
          <w:rFonts w:ascii="Times New Roman" w:eastAsia="Times New Roman" w:hAnsi="Times New Roman"/>
          <w:b/>
          <w:sz w:val="20"/>
          <w:szCs w:val="20"/>
          <w:lang w:eastAsia="ru-RU"/>
        </w:rPr>
      </w:pPr>
      <w:r w:rsidRPr="007E3EE4">
        <w:rPr>
          <w:rFonts w:ascii="Times New Roman" w:eastAsia="Times New Roman" w:hAnsi="Times New Roman"/>
          <w:b/>
          <w:sz w:val="20"/>
          <w:szCs w:val="20"/>
          <w:lang w:eastAsia="ru-RU"/>
        </w:rPr>
        <w:t xml:space="preserve">На засіданні виконкому Криворізької міської ради </w:t>
      </w:r>
      <w:r>
        <w:rPr>
          <w:rFonts w:ascii="Times New Roman" w:eastAsia="Times New Roman" w:hAnsi="Times New Roman"/>
          <w:b/>
          <w:sz w:val="20"/>
          <w:szCs w:val="20"/>
          <w:lang w:val="uk-UA" w:eastAsia="ru-RU"/>
        </w:rPr>
        <w:t>щодо</w:t>
      </w:r>
      <w:r w:rsidRPr="007E3EE4">
        <w:rPr>
          <w:rFonts w:ascii="Times New Roman" w:eastAsia="Times New Roman" w:hAnsi="Times New Roman"/>
          <w:b/>
          <w:sz w:val="20"/>
          <w:szCs w:val="20"/>
          <w:lang w:eastAsia="ru-RU"/>
        </w:rPr>
        <w:t xml:space="preserve"> плат</w:t>
      </w:r>
      <w:r>
        <w:rPr>
          <w:rFonts w:ascii="Times New Roman" w:eastAsia="Times New Roman" w:hAnsi="Times New Roman"/>
          <w:b/>
          <w:sz w:val="20"/>
          <w:szCs w:val="20"/>
          <w:lang w:val="uk-UA" w:eastAsia="ru-RU"/>
        </w:rPr>
        <w:t>и</w:t>
      </w:r>
      <w:r w:rsidRPr="007E3EE4">
        <w:rPr>
          <w:rFonts w:ascii="Times New Roman" w:eastAsia="Times New Roman" w:hAnsi="Times New Roman"/>
          <w:b/>
          <w:sz w:val="20"/>
          <w:szCs w:val="20"/>
          <w:lang w:eastAsia="ru-RU"/>
        </w:rPr>
        <w:t xml:space="preserve"> за землю та надходжен</w:t>
      </w:r>
      <w:r>
        <w:rPr>
          <w:rFonts w:ascii="Times New Roman" w:eastAsia="Times New Roman" w:hAnsi="Times New Roman"/>
          <w:b/>
          <w:sz w:val="20"/>
          <w:szCs w:val="20"/>
          <w:lang w:val="uk-UA" w:eastAsia="ru-RU"/>
        </w:rPr>
        <w:t>ь</w:t>
      </w:r>
      <w:r w:rsidRPr="007E3EE4">
        <w:rPr>
          <w:rFonts w:ascii="Times New Roman" w:eastAsia="Times New Roman" w:hAnsi="Times New Roman"/>
          <w:b/>
          <w:sz w:val="20"/>
          <w:szCs w:val="20"/>
          <w:lang w:eastAsia="ru-RU"/>
        </w:rPr>
        <w:t xml:space="preserve"> </w:t>
      </w:r>
      <w:proofErr w:type="gramStart"/>
      <w:r w:rsidRPr="007E3EE4">
        <w:rPr>
          <w:rFonts w:ascii="Times New Roman" w:eastAsia="Times New Roman" w:hAnsi="Times New Roman"/>
          <w:b/>
          <w:sz w:val="20"/>
          <w:szCs w:val="20"/>
          <w:lang w:eastAsia="ru-RU"/>
        </w:rPr>
        <w:t>до</w:t>
      </w:r>
      <w:proofErr w:type="gramEnd"/>
      <w:r w:rsidRPr="007E3EE4">
        <w:rPr>
          <w:rFonts w:ascii="Times New Roman" w:eastAsia="Times New Roman" w:hAnsi="Times New Roman"/>
          <w:b/>
          <w:sz w:val="20"/>
          <w:szCs w:val="20"/>
          <w:lang w:eastAsia="ru-RU"/>
        </w:rPr>
        <w:t xml:space="preserve"> бюджету </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7E3EE4">
        <w:rPr>
          <w:rFonts w:ascii="Times New Roman" w:eastAsia="Times New Roman" w:hAnsi="Times New Roman"/>
          <w:sz w:val="20"/>
          <w:szCs w:val="20"/>
          <w:lang w:eastAsia="ru-RU"/>
        </w:rPr>
        <w:t>є.</w:t>
      </w:r>
      <w:proofErr w:type="gramEnd"/>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Нещодавно, за ініціативи Криворізької міської ради відбулось засідання міської робочої підгрупи з питань справляння плати за землю, виконання показників доходів бюджету Криворізької міської територіальної громади та мобілізації додаткових надходжень до бюджету.</w:t>
      </w:r>
    </w:p>
    <w:p w:rsidR="007E3EE4" w:rsidRPr="007E3EE4" w:rsidRDefault="007E3EE4" w:rsidP="007E3EE4">
      <w:pPr>
        <w:spacing w:after="0" w:line="240" w:lineRule="auto"/>
        <w:jc w:val="both"/>
        <w:rPr>
          <w:rFonts w:ascii="Times New Roman" w:eastAsia="Times New Roman" w:hAnsi="Times New Roman"/>
          <w:sz w:val="20"/>
          <w:szCs w:val="20"/>
          <w:lang w:eastAsia="ru-RU"/>
        </w:rPr>
      </w:pPr>
      <w:r w:rsidRPr="007E3EE4">
        <w:rPr>
          <w:rFonts w:ascii="Times New Roman" w:eastAsia="Times New Roman" w:hAnsi="Times New Roman"/>
          <w:sz w:val="20"/>
          <w:szCs w:val="20"/>
          <w:lang w:eastAsia="ru-RU"/>
        </w:rPr>
        <w:t>На засіданні була присутня головний державний інспектор  Криворізького відділу податків і зборів з юридичних осіб управління оподаткування юридичних осіб Головного управління ДПС у Дніпропетровській області Анжеліта Чиковані.</w:t>
      </w:r>
    </w:p>
    <w:p w:rsidR="007E3EE4" w:rsidRPr="007E3EE4" w:rsidRDefault="007E3EE4" w:rsidP="005643DA">
      <w:pPr>
        <w:spacing w:after="0" w:line="240" w:lineRule="auto"/>
        <w:jc w:val="both"/>
        <w:rPr>
          <w:lang w:val="uk-UA"/>
        </w:rPr>
      </w:pPr>
      <w:r w:rsidRPr="007E3EE4">
        <w:rPr>
          <w:rFonts w:ascii="Times New Roman" w:eastAsia="Times New Roman" w:hAnsi="Times New Roman"/>
          <w:sz w:val="20"/>
          <w:szCs w:val="20"/>
          <w:lang w:eastAsia="ru-RU"/>
        </w:rPr>
        <w:t>Обговорили справляння плати за землю суб’єктами господарювання та надходження коштів до бюджету, стан податкової заборгованості по платежам до бюджету та вжиті заходи по скороченню податкової заборгованості.</w:t>
      </w:r>
    </w:p>
    <w:sectPr w:rsidR="007E3EE4" w:rsidRPr="007E3EE4" w:rsidSect="00664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5017"/>
    <w:multiLevelType w:val="hybridMultilevel"/>
    <w:tmpl w:val="8A148BF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1675F2"/>
    <w:rsid w:val="00125675"/>
    <w:rsid w:val="001675F2"/>
    <w:rsid w:val="004F154C"/>
    <w:rsid w:val="005643DA"/>
    <w:rsid w:val="00664364"/>
    <w:rsid w:val="007E3EE4"/>
    <w:rsid w:val="007F766B"/>
    <w:rsid w:val="00CC4779"/>
    <w:rsid w:val="00DE23D8"/>
    <w:rsid w:val="00FC3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64"/>
  </w:style>
  <w:style w:type="paragraph" w:styleId="1">
    <w:name w:val="heading 1"/>
    <w:basedOn w:val="a"/>
    <w:link w:val="10"/>
    <w:uiPriority w:val="9"/>
    <w:qFormat/>
    <w:rsid w:val="001675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F15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F15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5F2"/>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unhideWhenUsed/>
    <w:qFormat/>
    <w:rsid w:val="004F15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4F154C"/>
    <w:rPr>
      <w:color w:val="0000FF"/>
      <w:u w:val="single"/>
    </w:rPr>
  </w:style>
  <w:style w:type="character" w:customStyle="1" w:styleId="40">
    <w:name w:val="Заголовок 4 Знак"/>
    <w:basedOn w:val="a0"/>
    <w:link w:val="4"/>
    <w:uiPriority w:val="9"/>
    <w:semiHidden/>
    <w:rsid w:val="004F154C"/>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4F154C"/>
    <w:rPr>
      <w:rFonts w:asciiTheme="majorHAnsi" w:eastAsiaTheme="majorEastAsia" w:hAnsiTheme="majorHAnsi" w:cstheme="majorBidi"/>
      <w:b/>
      <w:bCs/>
      <w:color w:val="4F81BD" w:themeColor="accent1"/>
    </w:rPr>
  </w:style>
  <w:style w:type="character" w:styleId="a6">
    <w:name w:val="Emphasis"/>
    <w:uiPriority w:val="20"/>
    <w:qFormat/>
    <w:rsid w:val="007F766B"/>
    <w:rPr>
      <w:i/>
      <w:iCs/>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link w:val="a3"/>
    <w:uiPriority w:val="99"/>
    <w:locked/>
    <w:rsid w:val="007E3EE4"/>
    <w:rPr>
      <w:rFonts w:ascii="Times New Roman" w:eastAsia="Times New Roman" w:hAnsi="Times New Roman" w:cs="Times New Roman"/>
      <w:sz w:val="24"/>
      <w:szCs w:val="24"/>
      <w:lang w:eastAsia="ru-RU"/>
    </w:rPr>
  </w:style>
  <w:style w:type="paragraph" w:styleId="a7">
    <w:name w:val="List Paragraph"/>
    <w:basedOn w:val="a"/>
    <w:uiPriority w:val="34"/>
    <w:qFormat/>
    <w:rsid w:val="007E3EE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ua/app/%D0%BC%D0%BE%D1%8F-%D0%BF%D0%BE%D0%B4%D0%B0%D1%82%D0%BA%D0%BE%D0%B2%D0%B0/id6450752527?l=uk" TargetMode="External"/><Relationship Id="rId13" Type="http://schemas.openxmlformats.org/officeDocument/2006/relationships/hyperlink" Target="https://tax.gov.ua/media-tsentr/novini/740680.html" TargetMode="External"/><Relationship Id="rId3" Type="http://schemas.openxmlformats.org/officeDocument/2006/relationships/settings" Target="settings.xml"/><Relationship Id="rId7" Type="http://schemas.openxmlformats.org/officeDocument/2006/relationships/hyperlink" Target="https://tax.gov.ua/rahunki-dlya-splati-platejiv/)" TargetMode="External"/><Relationship Id="rId12" Type="http://schemas.openxmlformats.org/officeDocument/2006/relationships/hyperlink" Target="http://surl.li/rxe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p.tax.gov.ua/media-ark/videogalereya/prezentatsii-ta-inshi-materiali/10900.html" TargetMode="External"/><Relationship Id="rId11" Type="http://schemas.openxmlformats.org/officeDocument/2006/relationships/hyperlink" Target="https://www.facebook.com/hashtag/%D0%B4%D0%B5%D0%BA%D0%BB%D0%B0%D1%80%D0%B0%D1%86%D1%96%D0%B9%D0%BD%D0%B0_%D0%BA%D0%B0%D0%BC%D0%BF%D0%B0%D0%BD%D1%96%D1%8F_2024" TargetMode="External"/><Relationship Id="rId5" Type="http://schemas.openxmlformats.org/officeDocument/2006/relationships/hyperlink" Target="https://tax.gov.ua/zakonodavstvo/podatki-ta-zbori/informatsiyni-listi/740680.html" TargetMode="External"/><Relationship Id="rId15" Type="http://schemas.openxmlformats.org/officeDocument/2006/relationships/theme" Target="theme/theme1.xml"/><Relationship Id="rId10" Type="http://schemas.openxmlformats.org/officeDocument/2006/relationships/hyperlink" Target="https://tax.gov.ua/dovidniki--reestri--perelik/dovidniki-/127294.html" TargetMode="External"/><Relationship Id="rId4" Type="http://schemas.openxmlformats.org/officeDocument/2006/relationships/webSettings" Target="webSettings.xml"/><Relationship Id="rId9" Type="http://schemas.openxmlformats.org/officeDocument/2006/relationships/hyperlink" Target="https://play.google.com/store/apps/details?id=my.tax.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7778</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d54472</dc:creator>
  <cp:lastModifiedBy>d54472</cp:lastModifiedBy>
  <cp:revision>7</cp:revision>
  <dcterms:created xsi:type="dcterms:W3CDTF">2024-04-02T05:56:00Z</dcterms:created>
  <dcterms:modified xsi:type="dcterms:W3CDTF">2024-04-05T05:53:00Z</dcterms:modified>
</cp:coreProperties>
</file>